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764FC6" w14:textId="77777777" w:rsidR="00050F88" w:rsidRPr="00050F88" w:rsidRDefault="00050F88" w:rsidP="00050F88">
      <w:pPr>
        <w:pStyle w:val="a9"/>
        <w:jc w:val="right"/>
        <w:rPr>
          <w:color w:val="000000"/>
        </w:rPr>
      </w:pPr>
      <w:r w:rsidRPr="00050F88">
        <w:rPr>
          <w:color w:val="000000"/>
        </w:rPr>
        <w:t>Справа № 361/7289/18</w:t>
      </w:r>
    </w:p>
    <w:p w14:paraId="43DF3938" w14:textId="77777777" w:rsidR="00050F88" w:rsidRPr="00050F88" w:rsidRDefault="00050F88" w:rsidP="00050F88">
      <w:pPr>
        <w:pStyle w:val="a9"/>
        <w:jc w:val="right"/>
        <w:rPr>
          <w:color w:val="000000"/>
        </w:rPr>
      </w:pPr>
      <w:r w:rsidRPr="00050F88">
        <w:rPr>
          <w:color w:val="000000"/>
        </w:rPr>
        <w:t>Провадження № 1-кп/361/180/20</w:t>
      </w:r>
    </w:p>
    <w:p w14:paraId="65A2EE76" w14:textId="77777777" w:rsidR="00050F88" w:rsidRPr="00050F88" w:rsidRDefault="00050F88" w:rsidP="00050F88">
      <w:pPr>
        <w:pStyle w:val="a9"/>
        <w:jc w:val="right"/>
        <w:rPr>
          <w:color w:val="000000"/>
        </w:rPr>
      </w:pPr>
      <w:r w:rsidRPr="00050F88">
        <w:rPr>
          <w:color w:val="000000"/>
        </w:rPr>
        <w:t>12.05.2020</w:t>
      </w:r>
    </w:p>
    <w:p w14:paraId="36A30BE5" w14:textId="77777777" w:rsidR="00050F88" w:rsidRPr="00050F88" w:rsidRDefault="00050F88" w:rsidP="00050F88">
      <w:pPr>
        <w:pStyle w:val="a9"/>
        <w:rPr>
          <w:color w:val="000000"/>
        </w:rPr>
      </w:pPr>
      <w:r w:rsidRPr="00050F88">
        <w:rPr>
          <w:b/>
          <w:bCs/>
          <w:color w:val="000000"/>
        </w:rPr>
        <w:t>У Х В А Л А</w:t>
      </w:r>
    </w:p>
    <w:p w14:paraId="280C20AB" w14:textId="77777777" w:rsidR="00050F88" w:rsidRPr="00050F88" w:rsidRDefault="00050F88" w:rsidP="00050F88">
      <w:pPr>
        <w:pStyle w:val="a9"/>
        <w:rPr>
          <w:color w:val="000000"/>
        </w:rPr>
      </w:pPr>
      <w:r w:rsidRPr="00050F88">
        <w:rPr>
          <w:b/>
          <w:bCs/>
          <w:color w:val="000000"/>
        </w:rPr>
        <w:t>І М Е Н Е М У К Р А Ї Н И</w:t>
      </w:r>
    </w:p>
    <w:p w14:paraId="744DF6BE" w14:textId="77777777" w:rsidR="00050F88" w:rsidRPr="00050F88" w:rsidRDefault="00050F88" w:rsidP="00050F88">
      <w:pPr>
        <w:pStyle w:val="a9"/>
        <w:rPr>
          <w:color w:val="000000"/>
        </w:rPr>
      </w:pPr>
      <w:r w:rsidRPr="00050F88">
        <w:rPr>
          <w:color w:val="000000"/>
        </w:rPr>
        <w:t>12 травня 2020 року Броварський міськрайонний суд Київської області</w:t>
      </w:r>
    </w:p>
    <w:p w14:paraId="6DFFC0D2" w14:textId="77777777" w:rsidR="00050F88" w:rsidRPr="00050F88" w:rsidRDefault="00050F88" w:rsidP="00050F88">
      <w:pPr>
        <w:pStyle w:val="a9"/>
        <w:rPr>
          <w:color w:val="000000"/>
        </w:rPr>
      </w:pPr>
      <w:r w:rsidRPr="00050F88">
        <w:rPr>
          <w:color w:val="000000"/>
        </w:rPr>
        <w:t>в складі: головуючого - судді Кічинської О.Ф.</w:t>
      </w:r>
    </w:p>
    <w:p w14:paraId="0795246A" w14:textId="77777777" w:rsidR="00050F88" w:rsidRPr="00050F88" w:rsidRDefault="00050F88" w:rsidP="00050F88">
      <w:pPr>
        <w:pStyle w:val="a9"/>
        <w:rPr>
          <w:color w:val="000000"/>
        </w:rPr>
      </w:pPr>
      <w:r w:rsidRPr="00050F88">
        <w:rPr>
          <w:color w:val="000000"/>
        </w:rPr>
        <w:t xml:space="preserve">при секретарі - Мельниченко </w:t>
      </w:r>
      <w:proofErr w:type="gramStart"/>
      <w:r w:rsidRPr="00050F88">
        <w:rPr>
          <w:color w:val="000000"/>
        </w:rPr>
        <w:t>О.Я.</w:t>
      </w:r>
      <w:proofErr w:type="gramEnd"/>
    </w:p>
    <w:p w14:paraId="7FA2AE2D" w14:textId="77777777" w:rsidR="00050F88" w:rsidRPr="00050F88" w:rsidRDefault="00050F88" w:rsidP="00050F88">
      <w:pPr>
        <w:pStyle w:val="a9"/>
        <w:rPr>
          <w:color w:val="000000"/>
        </w:rPr>
      </w:pPr>
      <w:r w:rsidRPr="00050F88">
        <w:rPr>
          <w:color w:val="000000"/>
        </w:rPr>
        <w:t xml:space="preserve">з участю прокурора - Шиленка </w:t>
      </w:r>
      <w:proofErr w:type="gramStart"/>
      <w:r w:rsidRPr="00050F88">
        <w:rPr>
          <w:color w:val="000000"/>
        </w:rPr>
        <w:t>М.В.</w:t>
      </w:r>
      <w:proofErr w:type="gramEnd"/>
    </w:p>
    <w:p w14:paraId="1F00F2FB" w14:textId="77777777" w:rsidR="00050F88" w:rsidRPr="00050F88" w:rsidRDefault="00050F88" w:rsidP="00050F88">
      <w:pPr>
        <w:pStyle w:val="a9"/>
        <w:rPr>
          <w:color w:val="000000"/>
        </w:rPr>
      </w:pPr>
      <w:r w:rsidRPr="00050F88">
        <w:rPr>
          <w:color w:val="000000"/>
        </w:rPr>
        <w:t>обвинуваченого - ОСОБА_1</w:t>
      </w:r>
    </w:p>
    <w:p w14:paraId="027639C4" w14:textId="77777777" w:rsidR="00050F88" w:rsidRPr="00050F88" w:rsidRDefault="00050F88" w:rsidP="00050F88">
      <w:pPr>
        <w:pStyle w:val="a9"/>
        <w:rPr>
          <w:color w:val="000000"/>
        </w:rPr>
      </w:pPr>
      <w:r w:rsidRPr="00050F88">
        <w:rPr>
          <w:color w:val="000000"/>
        </w:rPr>
        <w:t xml:space="preserve">захисника - Панченка </w:t>
      </w:r>
      <w:proofErr w:type="gramStart"/>
      <w:r w:rsidRPr="00050F88">
        <w:rPr>
          <w:color w:val="000000"/>
        </w:rPr>
        <w:t>Б.В.</w:t>
      </w:r>
      <w:proofErr w:type="gramEnd"/>
    </w:p>
    <w:p w14:paraId="0C92B89F" w14:textId="77777777" w:rsidR="00050F88" w:rsidRPr="00050F88" w:rsidRDefault="00050F88" w:rsidP="00050F88">
      <w:pPr>
        <w:pStyle w:val="a9"/>
        <w:rPr>
          <w:color w:val="000000"/>
        </w:rPr>
      </w:pPr>
      <w:r w:rsidRPr="00050F88">
        <w:rPr>
          <w:color w:val="000000"/>
        </w:rPr>
        <w:t>розглянувши у відкритому судовому засіданні в залі суду м. Бровари кримінальне провадження, внесене до Єдиного реєстру досудових розслідувань за № 32017110130000026 від 13.09.2017, про обвинувачення </w:t>
      </w:r>
      <w:r w:rsidRPr="00050F88">
        <w:rPr>
          <w:b/>
          <w:bCs/>
          <w:color w:val="000000"/>
        </w:rPr>
        <w:t>ОСОБА_2 </w:t>
      </w:r>
      <w:r w:rsidRPr="00050F88">
        <w:rPr>
          <w:color w:val="000000"/>
        </w:rPr>
        <w:t>, ІНФОРМАЦІЯ_1 , уродженця м. Бені-Амран Алжирської Народної Демократичної Республіки, громадянина Алжирської Народної Демократичної Республіки, невійськовозобов`язаного, з вищою освітою, одруженого, такого, що має трьох неповнолітніх дітей, генерального директора ТОВ «Морозівська Птахофабрика», жителя АДРЕСА_1 , не судимого,</w:t>
      </w:r>
    </w:p>
    <w:p w14:paraId="73C169E0" w14:textId="77777777" w:rsidR="00050F88" w:rsidRPr="00050F88" w:rsidRDefault="00050F88" w:rsidP="00050F88">
      <w:pPr>
        <w:pStyle w:val="a9"/>
        <w:rPr>
          <w:color w:val="000000"/>
        </w:rPr>
      </w:pPr>
      <w:r w:rsidRPr="00050F88">
        <w:rPr>
          <w:color w:val="000000"/>
        </w:rPr>
        <w:t>- увчиненні злочину,передбаченого ч.1ст.</w:t>
      </w:r>
      <w:hyperlink r:id="rId6" w:anchor="1143" w:tgtFrame="_blank" w:tooltip="Кримінальний кодекс України; нормативно-правовий акт № 2341-III від 05.04.2001" w:history="1">
        <w:r w:rsidRPr="00050F88">
          <w:rPr>
            <w:rStyle w:val="a7"/>
          </w:rPr>
          <w:t>212КК України</w:t>
        </w:r>
      </w:hyperlink>
      <w:r w:rsidRPr="00050F88">
        <w:rPr>
          <w:color w:val="000000"/>
        </w:rPr>
        <w:t>,-</w:t>
      </w:r>
    </w:p>
    <w:p w14:paraId="5E07BD76" w14:textId="77777777" w:rsidR="00050F88" w:rsidRPr="00050F88" w:rsidRDefault="00050F88" w:rsidP="00050F88">
      <w:pPr>
        <w:pStyle w:val="a9"/>
        <w:jc w:val="center"/>
        <w:rPr>
          <w:color w:val="000000"/>
        </w:rPr>
      </w:pPr>
      <w:r w:rsidRPr="00050F88">
        <w:rPr>
          <w:b/>
          <w:bCs/>
          <w:color w:val="000000"/>
        </w:rPr>
        <w:t xml:space="preserve">В С Т А Н О В И </w:t>
      </w:r>
      <w:proofErr w:type="gramStart"/>
      <w:r w:rsidRPr="00050F88">
        <w:rPr>
          <w:b/>
          <w:bCs/>
          <w:color w:val="000000"/>
        </w:rPr>
        <w:t>В :</w:t>
      </w:r>
      <w:proofErr w:type="gramEnd"/>
    </w:p>
    <w:p w14:paraId="69FC359A" w14:textId="77777777" w:rsidR="00050F88" w:rsidRPr="00050F88" w:rsidRDefault="00050F88" w:rsidP="00050F88">
      <w:pPr>
        <w:pStyle w:val="a9"/>
        <w:rPr>
          <w:color w:val="000000"/>
        </w:rPr>
      </w:pPr>
      <w:r w:rsidRPr="00050F88">
        <w:rPr>
          <w:color w:val="000000"/>
        </w:rPr>
        <w:t>З 31.10.2018 на розгляді в Броварському міськрайонному суді Київської області перебуває кримінальне провадження № 32017110130000026 від 13.09.2017 про обвинувачення ОСОБА_1 за ч. 1 </w:t>
      </w:r>
      <w:hyperlink r:id="rId7" w:anchor="1143" w:tgtFrame="_blank" w:tooltip="Кримінальний кодекс України; нормативно-правовий акт № 2341-III від 05.04.2001" w:history="1">
        <w:r w:rsidRPr="00050F88">
          <w:rPr>
            <w:rStyle w:val="a7"/>
          </w:rPr>
          <w:t>ст. 212 КК України</w:t>
        </w:r>
      </w:hyperlink>
      <w:r w:rsidRPr="00050F88">
        <w:rPr>
          <w:color w:val="000000"/>
        </w:rPr>
        <w:t>.</w:t>
      </w:r>
    </w:p>
    <w:p w14:paraId="0BA137B4" w14:textId="77777777" w:rsidR="00050F88" w:rsidRPr="00050F88" w:rsidRDefault="00050F88" w:rsidP="00050F88">
      <w:pPr>
        <w:pStyle w:val="a9"/>
        <w:rPr>
          <w:color w:val="000000"/>
        </w:rPr>
      </w:pPr>
      <w:r w:rsidRPr="00050F88">
        <w:rPr>
          <w:color w:val="000000"/>
        </w:rPr>
        <w:t xml:space="preserve">Згідно з обвинувальним актом, ОСОБА_3 як службова особа підприємства обвинувачується в умисному ухиленні від сплати податків, що входять в систему оподаткування, введених в установленому законом порядку, що призвело до фактичного ненадходження </w:t>
      </w:r>
      <w:proofErr w:type="gramStart"/>
      <w:r w:rsidRPr="00050F88">
        <w:rPr>
          <w:color w:val="000000"/>
        </w:rPr>
        <w:t>до бюджету</w:t>
      </w:r>
      <w:proofErr w:type="gramEnd"/>
      <w:r w:rsidRPr="00050F88">
        <w:rPr>
          <w:color w:val="000000"/>
        </w:rPr>
        <w:t xml:space="preserve"> коштів у значних розмірах. Так, відповідно </w:t>
      </w:r>
      <w:proofErr w:type="gramStart"/>
      <w:r w:rsidRPr="00050F88">
        <w:rPr>
          <w:color w:val="000000"/>
        </w:rPr>
        <w:t>до наказу</w:t>
      </w:r>
      <w:proofErr w:type="gramEnd"/>
      <w:r w:rsidRPr="00050F88">
        <w:rPr>
          <w:color w:val="000000"/>
        </w:rPr>
        <w:t xml:space="preserve"> № 13/9 від 13.09.2013 ОСОБА_3 з вказаної дати працює на посаді генерального директора ТОВ «Морозівська Птахофабрика» (код за ЄДРПОУ 37284383), розташованій по вул. Садовій, 9 в с. Морозівка Баришівського району Київської області та, відповідно до </w:t>
      </w:r>
      <w:hyperlink r:id="rId8" w:anchor="205" w:tgtFrame="_blank" w:tooltip="КОНСТИТУЦІЯ УКРАЇНИ; нормативно-правовий акт № 254к/96-ВР від 28.06.1996" w:history="1">
        <w:r w:rsidRPr="00050F88">
          <w:rPr>
            <w:rStyle w:val="a7"/>
          </w:rPr>
          <w:t>ст. 67 Конституції України</w:t>
        </w:r>
      </w:hyperlink>
      <w:r w:rsidRPr="00050F88">
        <w:rPr>
          <w:color w:val="000000"/>
        </w:rPr>
        <w:t>, є відповідальним за сплату податків і зборів у порядку та розмірах, встановлених законом, відповідно до ст.ст. </w:t>
      </w:r>
      <w:hyperlink r:id="rId9" w:anchor="60" w:tgtFrame="_blank" w:tooltip="Про бухгалтерський облік та фінансову звітність в Україні; нормативно-правовий акт № 996-XIV від 16.07.1999" w:history="1">
        <w:r w:rsidRPr="00050F88">
          <w:rPr>
            <w:rStyle w:val="a7"/>
          </w:rPr>
          <w:t>8</w:t>
        </w:r>
      </w:hyperlink>
      <w:r w:rsidRPr="00050F88">
        <w:rPr>
          <w:color w:val="000000"/>
        </w:rPr>
        <w:t>, </w:t>
      </w:r>
      <w:hyperlink r:id="rId10" w:anchor="82" w:tgtFrame="_blank" w:tooltip="Про бухгалтерський облік та фінансову звітність в Україні; нормативно-правовий акт № 996-XIV від 16.07.1999" w:history="1">
        <w:r w:rsidRPr="00050F88">
          <w:rPr>
            <w:rStyle w:val="a7"/>
          </w:rPr>
          <w:t>9 Закону України «Про бухгалтерський облік та фінансову звітність в Україні» від 16.07.1999</w:t>
        </w:r>
      </w:hyperlink>
      <w:r w:rsidRPr="00050F88">
        <w:rPr>
          <w:color w:val="000000"/>
        </w:rPr>
        <w:t xml:space="preserve"> - за організацію бухгалтерського обліку на підприємстві, забезпечення фіксування фактів здійснення всіх господарських операцій у первинних документах, збереження оброблених документів протягом встановленого терміну, створення необхідних умов для правильного ведення бухгалтерського обліку, забезпечення неухильного виконання правомірних вимог </w:t>
      </w:r>
      <w:r w:rsidRPr="00050F88">
        <w:rPr>
          <w:color w:val="000000"/>
        </w:rPr>
        <w:lastRenderedPageBreak/>
        <w:t>бухгалтера щодо дотримання порядку оформлення та подання до обліку первинних документів, відображення в облікових регістрах господарських операцій у звітному періоді, в якому вони були здійсненні, відповідальність за несвоєчасне складання первинних документів і регістрів бухгалтерського обліку та недостовірність відображених у них даних, відповідно до п.</w:t>
      </w:r>
      <w:hyperlink r:id="rId11" w:anchor="15119" w:tgtFrame="_blank" w:tooltip="Податковий кодекс України (ред. з 01.01.2017); нормативно-правовий акт № 2755-VI від 02.12.2010" w:history="1">
        <w:r w:rsidRPr="00050F88">
          <w:rPr>
            <w:rStyle w:val="a7"/>
          </w:rPr>
          <w:t>198.1</w:t>
        </w:r>
      </w:hyperlink>
      <w:r w:rsidRPr="00050F88">
        <w:rPr>
          <w:color w:val="000000"/>
        </w:rPr>
        <w:t>, п.</w:t>
      </w:r>
      <w:hyperlink r:id="rId12" w:anchor="15132" w:tgtFrame="_blank" w:tooltip="Податковий кодекс України (ред. з 01.01.2017); нормативно-правовий акт № 2755-VI від 02.12.2010" w:history="1">
        <w:r w:rsidRPr="00050F88">
          <w:rPr>
            <w:rStyle w:val="a7"/>
          </w:rPr>
          <w:t>198.3</w:t>
        </w:r>
      </w:hyperlink>
      <w:r w:rsidRPr="00050F88">
        <w:rPr>
          <w:color w:val="000000"/>
        </w:rPr>
        <w:t>, п.</w:t>
      </w:r>
      <w:hyperlink r:id="rId13" w:anchor="15148" w:tgtFrame="_blank" w:tooltip="Податковий кодекс України (ред. з 01.01.2017); нормативно-правовий акт № 2755-VI від 02.12.2010" w:history="1">
        <w:r w:rsidRPr="00050F88">
          <w:rPr>
            <w:rStyle w:val="a7"/>
          </w:rPr>
          <w:t>198.6</w:t>
        </w:r>
      </w:hyperlink>
      <w:r w:rsidRPr="00050F88">
        <w:rPr>
          <w:color w:val="000000"/>
        </w:rPr>
        <w:t> ст.</w:t>
      </w:r>
      <w:hyperlink r:id="rId14" w:anchor="15118" w:tgtFrame="_blank" w:tooltip="Податковий кодекс України (ред. з 01.01.2017); нормативно-правовий акт № 2755-VI від 02.12.2010" w:history="1">
        <w:r w:rsidRPr="00050F88">
          <w:rPr>
            <w:rStyle w:val="a7"/>
          </w:rPr>
          <w:t>198 Податкового Кодексу України</w:t>
        </w:r>
      </w:hyperlink>
      <w:r w:rsidRPr="00050F88">
        <w:rPr>
          <w:color w:val="000000"/>
        </w:rPr>
        <w:t> - за достовірне віднесення до податкового кредиту сум податків сплачених/нарахованих у разі здійснення визначених законом операцій. За змістом розділу «Директор» Статуту ТОВ «Морозівська Птахофабрика», затвердженого Протоколом загальних зборів учасників Товариства № 13 від 10.02.2011, директора товариства уповноважений діяти від його імені без довіреності, підписувати всі документи банківського та фінансового характеру, видавати накази, розпорядження та давати вказівки з питань, які належать до його компетенції, відкривати рахунки у банківських установах, укладати будь-які правочини, не заборонені чинним законодавством з урахуванням обмежень, визначених п.8.5.7. Статуту, вести довіреності на здійснення дій від імені товариства в межах повноважень, що належать генеральному директору, представляти товариство у відносинах з органами державної влади і місцевого самоврядування, підприємствами, установами, організаціями, громадянами. За версією обвинувачення, генеральний директор ТОВ «Морозівська Птахофабрика» Амеллал Ахсен, будучи відповідальним за достовірність, повноту, своєчасність нарахування та сплати податків, зборів, інших обов`язкових платежів до бюджету і державних цільових фондів, організацію бухгалтерського обліку та забезпечення фіксування фактів здійснення всіх господарських операцій у первинних документах, забезпечення контролю за відображенням фінансово-господарської діяльності підприємства, повноту і достовірність відображеної у звітних документах інформації, умисно ухилився від сплати податку на додану вартість шляхом безпідставного заниження та несплати податкових зобов`язань з податку на додану вартість, що призвело до фактичного ненадходження до бюджету коштів у значних розмірах на загальну суму 874 753 грн.</w:t>
      </w:r>
    </w:p>
    <w:p w14:paraId="42E2B74D" w14:textId="77777777" w:rsidR="00050F88" w:rsidRPr="00050F88" w:rsidRDefault="00050F88" w:rsidP="00050F88">
      <w:pPr>
        <w:pStyle w:val="a9"/>
        <w:rPr>
          <w:color w:val="000000"/>
        </w:rPr>
      </w:pPr>
      <w:r w:rsidRPr="00050F88">
        <w:rPr>
          <w:color w:val="000000"/>
        </w:rPr>
        <w:t>ТОВ «Морозівська Птахофабрика» (код за ЄДРПОУ 37284383, с. Морозівка, вул. Садова, 9 Баришівського району Київської області) 21.12.2005 зареєстроване в Баришівській районній державній адміністрації Київської області (свідоцтво про державну реєстрацію юридичної особи № 13271020000000301), 28.12.2005 зареєстроване платником податків в Баришівсько-Березанському відділенні Броварської ОДПІ Головного управління ДФС у Київській області за № 25822157, 11.01.2006 взяте на облік як платник податку на додану вартість, про що видано свідоцтво платника ПДВ № 100287338. Генеральний директор названого товариства Амеллал Ахсен, який обіймає вказану посаду з 13.09.2013, діючи в порушення ст. </w:t>
      </w:r>
      <w:hyperlink r:id="rId15" w:anchor="14751" w:tgtFrame="_blank" w:tooltip="Податковий кодекс України (ред. з 01.01.2017); нормативно-правовий акт № 2755-VI від 02.12.2010" w:history="1">
        <w:r w:rsidRPr="00050F88">
          <w:rPr>
            <w:rStyle w:val="a7"/>
          </w:rPr>
          <w:t>188</w:t>
        </w:r>
      </w:hyperlink>
      <w:r w:rsidRPr="00050F88">
        <w:rPr>
          <w:color w:val="000000"/>
        </w:rPr>
        <w:t>, п.</w:t>
      </w:r>
      <w:hyperlink r:id="rId16" w:anchor="15125" w:tgtFrame="_blank" w:tooltip="Податковий кодекс України (ред. з 01.01.2017); нормативно-правовий акт № 2755-VI від 02.12.2010" w:history="1">
        <w:r w:rsidRPr="00050F88">
          <w:rPr>
            <w:rStyle w:val="a7"/>
          </w:rPr>
          <w:t>198.2</w:t>
        </w:r>
      </w:hyperlink>
      <w:r w:rsidRPr="00050F88">
        <w:rPr>
          <w:color w:val="000000"/>
        </w:rPr>
        <w:t>, п. </w:t>
      </w:r>
      <w:hyperlink r:id="rId17" w:anchor="15132" w:tgtFrame="_blank" w:tooltip="Податковий кодекс України (ред. з 01.01.2017); нормативно-правовий акт № 2755-VI від 02.12.2010" w:history="1">
        <w:r w:rsidRPr="00050F88">
          <w:rPr>
            <w:rStyle w:val="a7"/>
          </w:rPr>
          <w:t>198.3</w:t>
        </w:r>
      </w:hyperlink>
      <w:r w:rsidRPr="00050F88">
        <w:rPr>
          <w:color w:val="000000"/>
        </w:rPr>
        <w:t>, п.</w:t>
      </w:r>
      <w:hyperlink r:id="rId18" w:anchor="15148" w:tgtFrame="_blank" w:tooltip="Податковий кодекс України (ред. з 01.01.2017); нормативно-правовий акт № 2755-VI від 02.12.2010" w:history="1">
        <w:r w:rsidRPr="00050F88">
          <w:rPr>
            <w:rStyle w:val="a7"/>
          </w:rPr>
          <w:t>198.6</w:t>
        </w:r>
      </w:hyperlink>
      <w:r w:rsidRPr="00050F88">
        <w:rPr>
          <w:color w:val="000000"/>
        </w:rPr>
        <w:t> ст.</w:t>
      </w:r>
      <w:hyperlink r:id="rId19" w:anchor="15118" w:tgtFrame="_blank" w:tooltip="Податковий кодекс України (ред. з 01.01.2017); нормативно-правовий акт № 2755-VI від 02.12.2010" w:history="1">
        <w:r w:rsidRPr="00050F88">
          <w:rPr>
            <w:rStyle w:val="a7"/>
          </w:rPr>
          <w:t>198</w:t>
        </w:r>
      </w:hyperlink>
      <w:r w:rsidRPr="00050F88">
        <w:rPr>
          <w:color w:val="000000"/>
        </w:rPr>
        <w:t>, п. </w:t>
      </w:r>
      <w:hyperlink r:id="rId20" w:anchor="14688" w:tgtFrame="_blank" w:tooltip="Податковий кодекс України (ред. з 01.01.2017); нормативно-правовий акт № 2755-VI від 02.12.2010" w:history="1">
        <w:r w:rsidRPr="00050F88">
          <w:rPr>
            <w:rStyle w:val="a7"/>
          </w:rPr>
          <w:t>185.1</w:t>
        </w:r>
      </w:hyperlink>
      <w:r w:rsidRPr="00050F88">
        <w:rPr>
          <w:color w:val="000000"/>
        </w:rPr>
        <w:t> ст.</w:t>
      </w:r>
      <w:hyperlink r:id="rId21" w:anchor="14687" w:tgtFrame="_blank" w:tooltip="Податковий кодекс України (ред. з 01.01.2017); нормативно-правовий акт № 2755-VI від 02.12.2010" w:history="1">
        <w:r w:rsidRPr="00050F88">
          <w:rPr>
            <w:rStyle w:val="a7"/>
          </w:rPr>
          <w:t>185</w:t>
        </w:r>
      </w:hyperlink>
      <w:r w:rsidRPr="00050F88">
        <w:rPr>
          <w:color w:val="000000"/>
        </w:rPr>
        <w:t>, п.</w:t>
      </w:r>
      <w:hyperlink r:id="rId22" w:anchor="15173" w:tgtFrame="_blank" w:tooltip="Податковий кодекс України (ред. з 01.01.2017); нормативно-правовий акт № 2755-VI від 02.12.2010" w:history="1">
        <w:r w:rsidRPr="00050F88">
          <w:rPr>
            <w:rStyle w:val="a7"/>
          </w:rPr>
          <w:t>200.1</w:t>
        </w:r>
      </w:hyperlink>
      <w:r w:rsidRPr="00050F88">
        <w:rPr>
          <w:color w:val="000000"/>
        </w:rPr>
        <w:t> ст.</w:t>
      </w:r>
      <w:hyperlink r:id="rId23" w:anchor="15172" w:tgtFrame="_blank" w:tooltip="Податковий кодекс України (ред. з 01.01.2017); нормативно-правовий акт № 2755-VI від 02.12.2010" w:history="1">
        <w:r w:rsidRPr="00050F88">
          <w:rPr>
            <w:rStyle w:val="a7"/>
          </w:rPr>
          <w:t>200</w:t>
        </w:r>
      </w:hyperlink>
      <w:r w:rsidRPr="00050F88">
        <w:rPr>
          <w:color w:val="000000"/>
        </w:rPr>
        <w:t>, п.</w:t>
      </w:r>
      <w:hyperlink r:id="rId24" w:anchor="15308" w:tgtFrame="_blank" w:tooltip="Податковий кодекс України (ред. з 01.01.2017); нормативно-правовий акт № 2755-VI від 02.12.2010" w:history="1">
        <w:r w:rsidRPr="00050F88">
          <w:rPr>
            <w:rStyle w:val="a7"/>
          </w:rPr>
          <w:t>201.1</w:t>
        </w:r>
      </w:hyperlink>
      <w:r w:rsidRPr="00050F88">
        <w:rPr>
          <w:color w:val="000000"/>
        </w:rPr>
        <w:t> п.</w:t>
      </w:r>
      <w:hyperlink r:id="rId25" w:anchor="15325" w:tgtFrame="_blank" w:tooltip="Податковий кодекс України (ред. з 01.01.2017); нормативно-правовий акт № 2755-VI від 02.12.2010" w:history="1">
        <w:r w:rsidRPr="00050F88">
          <w:rPr>
            <w:rStyle w:val="a7"/>
          </w:rPr>
          <w:t>201.4</w:t>
        </w:r>
      </w:hyperlink>
      <w:r w:rsidRPr="00050F88">
        <w:rPr>
          <w:color w:val="000000"/>
        </w:rPr>
        <w:t>, п.</w:t>
      </w:r>
      <w:hyperlink r:id="rId26" w:anchor="15342" w:tgtFrame="_blank" w:tooltip="Податковий кодекс України (ред. з 01.01.2017); нормативно-правовий акт № 2755-VI від 02.12.2010" w:history="1">
        <w:r w:rsidRPr="00050F88">
          <w:rPr>
            <w:rStyle w:val="a7"/>
          </w:rPr>
          <w:t>201.10</w:t>
        </w:r>
      </w:hyperlink>
      <w:r w:rsidRPr="00050F88">
        <w:rPr>
          <w:color w:val="000000"/>
        </w:rPr>
        <w:t> ст.</w:t>
      </w:r>
      <w:hyperlink r:id="rId27" w:anchor="15307" w:tgtFrame="_blank" w:tooltip="Податковий кодекс України (ред. з 01.01.2017); нормативно-правовий акт № 2755-VI від 02.12.2010" w:history="1">
        <w:r w:rsidRPr="00050F88">
          <w:rPr>
            <w:rStyle w:val="a7"/>
          </w:rPr>
          <w:t>201 Податкового кодексу України від 02.12.2010</w:t>
        </w:r>
      </w:hyperlink>
      <w:r w:rsidRPr="00050F88">
        <w:rPr>
          <w:color w:val="000000"/>
        </w:rPr>
        <w:t xml:space="preserve">, реалізовуючи злочинний умисел на ухилення від сплати податків, усвідомлюючи покладену на нього відповідальність та бажаючи настання суспільно-небезпечних наслідків, за невстановлених органом досудового розслідування обставин отримав у невідомої особи реквізити ПП «Євро Агро Дістріб`юшн» (код за ЄДРПОУ 39192703), які в період з 01.04.2015 по 31.04.2016 використовував для формування податкового кредиту шляхом документального відображення фінансово-господарських операцій з цим контрагентом, які фактично не здійснювались, включив до податкового кредиту з ПДВ податкові накладні ПП «Євро Агро Дістріб`юшн» № 20 від 10.04.2015 на суму 82 872 грн. (ПДВ 13 812грн.), № 76 від 28.04.2015 на суму 65 262 грн. (ПДВ 10 877 грн.), № 83 від 29.04.2015 на суму 93 600 грн. (ПДВ 15 600 грн.), № 59 від 21.05.2015 на суму 60 134 грн. (ПДВ 10 022 грн.), № 14 від 11.06.2015 на суму 62 244 грн.(ПДВ 10 374 грн.), № 31 від 14.07.2015 на суму 41 041 грн. (ПДВ 6 840грн.), № 60 від 23.07.2015 на суму 207 979 грн. (ПДВ 34 663 грн.), № 78 від 31.07.2015 на суму 186 006 грн. (ПДВ 31 001грн.), № 79 від 31.07.2015 на суму 61 206 грн. (ПДВ 10 201грн.), № 8 від 05.08.2015 на суму 57 425 грн. (ПДВ 9 570 </w:t>
      </w:r>
      <w:r w:rsidRPr="00050F88">
        <w:rPr>
          <w:color w:val="000000"/>
        </w:rPr>
        <w:lastRenderedPageBreak/>
        <w:t>грн.), № 19 від 12.08.2015 на суму 53 105 грн. (ПДВ 8 850 грн.), № 25 від 14.08.2015 на суму 224 167 грн. (ПДВ 37 361 грн.), № 59 від 14.09.2015 на суму 58 139 грн. (ПДВ 9 689 грн.), № 8 від 13.11.2015 на суму 114 162 грн. (ПДВ 19 027грн.), № 26 від 27.11.2015 на суму 134 506 грн. (ПДВ 22 417 грн.), № 5 від 04.12.2015 на суму 151 564 грн. (ПДВ 25 260 грн.), № 15 від 14.12.2015 на суму 153 254 грн. (ПДВ 25 542 грн.), № 19 від 21.12.2015 на суму 159 894 грн. (ПДВ 26 649 грн.), № 27 від 24.12.2015 на суму 137 227 грн. (ПДВ 22 871грн.), № 22 від 14.01.2015 на суму 131 872 грн. (ПДВ 21 978 грн.), № 13 від 12.01.2016 на суму 132 392 грн. (ПДВ 22 065грн.), № 47 від 21.01.2016 на суму 78 576 грн. (ПДВ 13 096грн.), № 3 від 04.01.2016 на суму 123 396 грн. (ПДВ 20 566 грн.), № 88 від 29.01.2016 на суму 62 688 грн. (ПДВ 10 448 грн.), № 63 від 26.01.2016 на суму 138 112 грн. (ПДВ 23 018 грн.), № 62 від 26.01.2016 на суму 20 615 грн. (ПДВ 3 435 грн.), № 46 від 21.01.2016 на суму 110 864 грн. (ПДВ 18 477 грн.), № 6 від 02.02.2016 на суму 140 348 грн. (ПДВ 23 391 грн.), № 39 від 08.02.2016 на суму 139 984 грн. (ПДВ 23 330 грн.), № 70 від 15.02.2016 на суму 133 068 грн. (ПДВ 22 178грн.), № 92 від 18.02.2016 на суму 163 072 грн. (ПДВ 27 178 грн.), № 113 від 23.02.2016 на суму 153 504 грн. (ПДВ 25 584грн.), № 139 від 26.02.2016 на суму 204 901 грн. (ПДВ 34 150 грн.), № 152 від 29.02.2016 на суму 148 114 грн. (ПДВ 24 685 грн.), № 10 від 03.03.2016 на суму 148 114 грн. (ПДВ 24 685 грн.), № 38 від 10.03.2016 на суму 169 332 грн. (ПДВ 28 222 грн.), № 69 від 17.03.2016 на суму 151 350 грн. (ПДВ 25 225 грн.), № 95 від 23.03.2016 на суму 122 400 грн. (ПДВ 20 400 грн.), № 114 від 24.03.2016 на суму 178 724 грн. (ПДВ 29 787 грн.), № 122 від 25.03.2016 на суму 139 550 грн. (ПДВ 23 258 грн.), № 148 від 31.03.2016 на суму 122 083 грн. (ПДВ 24 416 грн.), № 7 від 06.04.2016 на суму 112 041 грн. (ПДВ 22 408грн.). При цьому обвинувачений отримав від невстановлених осіб первинні документи з відображенням неіснуючих господарських операцій стосовно купівлі шроту соняшникового, макухи соєвої, борошна вапнякового, висівки пшеничної, біг-бегів у ПП «Євро Агро Дістріб`юшн» на суму ПДВ 874 753 грн., що уможливило штучне збільшення ним податкового кредиту з податку на додану вартість, який підлягає сплаті до бюджету, шляхом внесення до податкових декларацій ТОВ «Морозівська Птахофабрика» з податку на додану вартість та додатків № 5 до цих декларацій за період квітня 2015 року - квітня 2016 року, поданих до Баришівсько-Березанського відділення Броварської ОДПІ Головного управління ДФС у Київській області, відомостей про такі операції. З метою надання безтоварним господарським операціям легального вигляду та здобуття підстав для їх відображення у бухгалтерському й податковому обліку ОСОБА_3 документально оформив фінансово-господарські взаємовідносини ТОВ «Морозівська Птахофабрика» з ПП «Євро Агро Дістріб`юшн», надавши вказівки головним бухгалтерам підприємства в період квітня 2015 року-травня 2015 року - ОСОБА_4 , в період червня 2015 року-квітня 2016 року - ОСОБА_5 включати до складу податкового кредиту суми по податкових накладних, виписаних нібито службовими особами ПП «Євро Агро Дістріб`юшн». В свою чергу ОСОБА_4 та ОСОБА_</w:t>
      </w:r>
      <w:proofErr w:type="gramStart"/>
      <w:r w:rsidRPr="00050F88">
        <w:rPr>
          <w:color w:val="000000"/>
        </w:rPr>
        <w:t>5 ,</w:t>
      </w:r>
      <w:proofErr w:type="gramEnd"/>
      <w:r w:rsidRPr="00050F88">
        <w:rPr>
          <w:color w:val="000000"/>
        </w:rPr>
        <w:t xml:space="preserve"> не будучи обізнаними про злочинні наміри керівника, направлені на умисне ухилення від сплати податків, включили до податкових декларацій ТОВ «Морозівська Птахофабрика» з ПДВ суми по взаємовідносинах</w:t>
      </w:r>
    </w:p>
    <w:p w14:paraId="0E9EE6AF" w14:textId="77777777" w:rsidR="00050F88" w:rsidRPr="00050F88" w:rsidRDefault="00050F88" w:rsidP="00050F88">
      <w:pPr>
        <w:pStyle w:val="a9"/>
        <w:rPr>
          <w:color w:val="000000"/>
        </w:rPr>
      </w:pPr>
      <w:r w:rsidRPr="00050F88">
        <w:rPr>
          <w:color w:val="000000"/>
        </w:rPr>
        <w:t xml:space="preserve">ТОВ «Морозівська Птахофабрика» з ПП «Євро Агро Дістріб`юшн», що призвело до збільшення податкового кредиту з податку на додану вартість, який підлягає сплаті </w:t>
      </w:r>
      <w:proofErr w:type="gramStart"/>
      <w:r w:rsidRPr="00050F88">
        <w:rPr>
          <w:color w:val="000000"/>
        </w:rPr>
        <w:t>до бюджету</w:t>
      </w:r>
      <w:proofErr w:type="gramEnd"/>
      <w:r w:rsidRPr="00050F88">
        <w:rPr>
          <w:color w:val="000000"/>
        </w:rPr>
        <w:t xml:space="preserve"> за вказані звітні періоди. На період взаємовідносин з ТОВ «Морозівська Птахофабрика» засновником, директором та головним бухгалтером ПП «Євро Агро Дістріб`юшн» був ОСОБА_6 , який, не маючи фактичного наміру здійснення підприємництва, забезпечив створення вказаного підприємства з метою прикриття незаконної діяльності з мінімізації податкових зобов`язань інших суб`єктів господарської діяльності, за що був засуджений 14.04.2016 Жовтневим районним судом м. Дніпра за ч. 5 ст. </w:t>
      </w:r>
      <w:hyperlink r:id="rId28" w:anchor="99" w:tgtFrame="_blank" w:tooltip="Кримінальний кодекс України; нормативно-правовий акт № 2341-III від 05.04.2001" w:history="1">
        <w:r w:rsidRPr="00050F88">
          <w:rPr>
            <w:rStyle w:val="a7"/>
          </w:rPr>
          <w:t>27</w:t>
        </w:r>
      </w:hyperlink>
      <w:r w:rsidRPr="00050F88">
        <w:rPr>
          <w:color w:val="000000"/>
        </w:rPr>
        <w:t>, ч.1 ст. </w:t>
      </w:r>
      <w:hyperlink r:id="rId29" w:anchor="912160" w:tgtFrame="_blank" w:tooltip="Кримінальний кодекс України; нормативно-правовий акт № 2341-III від 05.04.2001" w:history="1">
        <w:r w:rsidRPr="00050F88">
          <w:rPr>
            <w:rStyle w:val="a7"/>
          </w:rPr>
          <w:t>205 КК України</w:t>
        </w:r>
      </w:hyperlink>
      <w:r w:rsidRPr="00050F88">
        <w:rPr>
          <w:color w:val="000000"/>
        </w:rPr>
        <w:t>.</w:t>
      </w:r>
    </w:p>
    <w:p w14:paraId="010475A9" w14:textId="77777777" w:rsidR="00050F88" w:rsidRPr="00050F88" w:rsidRDefault="00050F88" w:rsidP="00050F88">
      <w:pPr>
        <w:pStyle w:val="a9"/>
        <w:rPr>
          <w:color w:val="000000"/>
        </w:rPr>
      </w:pPr>
      <w:r w:rsidRPr="00050F88">
        <w:rPr>
          <w:color w:val="000000"/>
        </w:rPr>
        <w:lastRenderedPageBreak/>
        <w:t>Таким чином, ОСОБА_3 документально оформляв господарські операції з придбання товару у ПП «Євро Агро Дістріб`юшн», які в дійсності не відбувалися, та, з метою ухилення від сплати податків, організував віднесення до податкового кредиту ТОВ «Морозівська Птахофабрика» сум коштів, нібито перерахованих ПП «Євро Агро Дістріб`юшн», відображення їх в податковій звітності за вказані періоди та подачу документів до Баришівсько - Березанського відділення Броварської ОДПІ Головного управління ДФС у Київській області, що призвело до завищення податкового кредиту з ПДВ. Безпідставне завищення обвинуваченим сум податкового кредиту з податку на додану вартість ТОВ «Морозівська Птахофабрика» призвело до несплати в державний бюджет України податку на додану вартість у розмірі 874 753 грн., що є значним розміром, зокрема за квітень 2015 року - в сумі 24 705 грн., за травень 2015 року - в сумі 10 022 грн., за червень 2015 року - в сумі 10 374 грн., за липень 2015 року - в сумі 85 139 грн., за серпень 2015 року - в сумі 55 783 грн., за вересень 2015 року - в сумі 9 690 грн., за січень 2016 року - в сумі 274 854 грн., за лютий 2016 року - в сумі 180 499 грн., за березень 2016 року - в сумі 175 995 грн., за квітень 2016 року в сумі 47 692 грн.</w:t>
      </w:r>
    </w:p>
    <w:p w14:paraId="23227CB5" w14:textId="77777777" w:rsidR="00050F88" w:rsidRPr="00050F88" w:rsidRDefault="00050F88" w:rsidP="00050F88">
      <w:pPr>
        <w:pStyle w:val="a9"/>
        <w:rPr>
          <w:color w:val="000000"/>
        </w:rPr>
      </w:pPr>
      <w:r w:rsidRPr="00050F88">
        <w:rPr>
          <w:color w:val="000000"/>
        </w:rPr>
        <w:t>В судовому засіданні 08.05.2020 прокурор Шиленко М.В. заявив клопотання про закриття кримінального провадження № 32017110130000026 від 13.09.2017 зі звільненням ОСОБА_1 від кримінальної відповідальності на підставі пункту 4 частини першої </w:t>
      </w:r>
      <w:hyperlink r:id="rId30" w:anchor="2160" w:tgtFrame="_blank" w:tooltip="Кримінальний процесуальний кодекс України; нормативно-правовий акт № 4651-VI від 13.04.2012" w:history="1">
        <w:r w:rsidRPr="00050F88">
          <w:rPr>
            <w:rStyle w:val="a7"/>
          </w:rPr>
          <w:t>статті 284 КПК України</w:t>
        </w:r>
      </w:hyperlink>
      <w:r w:rsidRPr="00050F88">
        <w:rPr>
          <w:color w:val="000000"/>
        </w:rPr>
        <w:t> відповідно до </w:t>
      </w:r>
      <w:hyperlink r:id="rId31"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050F88">
          <w:rPr>
            <w:rStyle w:val="a7"/>
          </w:rPr>
          <w:t>Закону України «Про внесення змін до Кримінального кодексу України та Кримінального процесуального кодексу України щодо зменшення тиску на бізнес»</w:t>
        </w:r>
      </w:hyperlink>
      <w:r w:rsidRPr="00050F88">
        <w:rPr>
          <w:color w:val="000000"/>
        </w:rPr>
        <w:t>, який набрав чинності 25.09.2019, мотивувавши свою позицію зміною цим Законом поняття «значного розміру» як ознаки складу злочину, передбаченого ч. 1 </w:t>
      </w:r>
      <w:hyperlink r:id="rId32" w:anchor="1143" w:tgtFrame="_blank" w:tooltip="Кримінальний кодекс України; нормативно-правовий акт № 2341-III від 05.04.2001" w:history="1">
        <w:r w:rsidRPr="00050F88">
          <w:rPr>
            <w:rStyle w:val="a7"/>
          </w:rPr>
          <w:t>ст. 212 КК України</w:t>
        </w:r>
      </w:hyperlink>
      <w:r w:rsidRPr="00050F88">
        <w:rPr>
          <w:color w:val="000000"/>
        </w:rPr>
        <w:t>, що призвело до часткової декриміналізації умисних діянь, які полягають в ухиленні від сплати податків, зборів, інших обов`язкових платежів.</w:t>
      </w:r>
    </w:p>
    <w:p w14:paraId="7D16FAF3" w14:textId="77777777" w:rsidR="00050F88" w:rsidRPr="00050F88" w:rsidRDefault="00050F88" w:rsidP="00050F88">
      <w:pPr>
        <w:pStyle w:val="a9"/>
        <w:rPr>
          <w:color w:val="000000"/>
        </w:rPr>
      </w:pPr>
      <w:r w:rsidRPr="00050F88">
        <w:rPr>
          <w:color w:val="000000"/>
        </w:rPr>
        <w:t>Обвинувачений та його захисник наполягали, що інкримінованого злочину ОСОБА_3 не вчиняв і свою вину за ч. 1 </w:t>
      </w:r>
      <w:hyperlink r:id="rId33" w:anchor="1143" w:tgtFrame="_blank" w:tooltip="Кримінальний кодекс України; нормативно-правовий акт № 2341-III від 05.04.2001" w:history="1">
        <w:r w:rsidRPr="00050F88">
          <w:rPr>
            <w:rStyle w:val="a7"/>
          </w:rPr>
          <w:t>ст. 212 КК України</w:t>
        </w:r>
      </w:hyperlink>
      <w:r w:rsidRPr="00050F88">
        <w:rPr>
          <w:color w:val="000000"/>
        </w:rPr>
        <w:t> не визнає, однак, з урахуванням тривалого незабезпечення стороною обвинувачення ефективного судового розгляду в кримінальному провадженні № 32017110130000026 від 13.09.2017, необхідності оплати Територіальним управлінням Державної судової адміністрації України в Київській області послуг перекладача, що призводить до додаткових витрат з бюджету, не заперечували проти задоволення клопотання прокурора.</w:t>
      </w:r>
    </w:p>
    <w:p w14:paraId="75A647C1" w14:textId="77777777" w:rsidR="00050F88" w:rsidRPr="00050F88" w:rsidRDefault="00050F88" w:rsidP="00050F88">
      <w:pPr>
        <w:pStyle w:val="a9"/>
        <w:rPr>
          <w:color w:val="000000"/>
        </w:rPr>
      </w:pPr>
      <w:r w:rsidRPr="00050F88">
        <w:rPr>
          <w:color w:val="000000"/>
        </w:rPr>
        <w:t>Заслухавши думки учасників судового процесу, суд дійшов висновку про доцільність задоволення клопотання, виходячи з наступного.</w:t>
      </w:r>
    </w:p>
    <w:p w14:paraId="071BA8EF" w14:textId="77777777" w:rsidR="00050F88" w:rsidRPr="00050F88" w:rsidRDefault="00050F88" w:rsidP="00050F88">
      <w:pPr>
        <w:pStyle w:val="a9"/>
        <w:rPr>
          <w:color w:val="000000"/>
        </w:rPr>
      </w:pPr>
      <w:r w:rsidRPr="00050F88">
        <w:rPr>
          <w:color w:val="000000"/>
        </w:rPr>
        <w:t>Згідно з частиною четвертою </w:t>
      </w:r>
      <w:hyperlink r:id="rId34" w:anchor="2188" w:tgtFrame="_blank" w:tooltip="Кримінальний процесуальний кодекс України; нормативно-правовий акт № 4651-VI від 13.04.2012" w:history="1">
        <w:r w:rsidRPr="00050F88">
          <w:rPr>
            <w:rStyle w:val="a7"/>
          </w:rPr>
          <w:t>статті 286 КПК України</w:t>
        </w:r>
      </w:hyperlink>
      <w:r w:rsidRPr="00050F88">
        <w:rPr>
          <w:color w:val="000000"/>
        </w:rPr>
        <w:t>, якщо під час здійснення судового провадження щодо провадження, яке надійшло до суду з обвинувальним актом, сторона кримінального провадження звернеться до суду з клопотанням про звільнення від кримінальної відповідальності обвинуваченого, суд має невідкладно розглянути таке клопотання, а частина третя </w:t>
      </w:r>
      <w:hyperlink r:id="rId35" w:anchor="2205" w:tgtFrame="_blank" w:tooltip="Кримінальний процесуальний кодекс України; нормативно-правовий акт № 4651-VI від 13.04.2012" w:history="1">
        <w:r w:rsidRPr="00050F88">
          <w:rPr>
            <w:rStyle w:val="a7"/>
          </w:rPr>
          <w:t>статті 288 КПК України</w:t>
        </w:r>
      </w:hyperlink>
      <w:r w:rsidRPr="00050F88">
        <w:rPr>
          <w:color w:val="000000"/>
        </w:rPr>
        <w:t> містить положення про закриття судом своєю ухвалою кримінального провадження та звільнення обвинуваченого від кримінальної відповідальності у випадку встановлення підстав, передбачених законом України про кримінальну відповідальність. Законодавство України про кримінальну відповідальність відповідно до ч. 1 </w:t>
      </w:r>
      <w:hyperlink r:id="rId36" w:anchor="13" w:tgtFrame="_blank" w:tooltip="Кримінальний кодекс України; нормативно-правовий акт № 2341-III від 05.04.2001" w:history="1">
        <w:r w:rsidRPr="00050F88">
          <w:rPr>
            <w:rStyle w:val="a7"/>
          </w:rPr>
          <w:t>ст. 3 КК України</w:t>
        </w:r>
      </w:hyperlink>
      <w:r w:rsidRPr="00050F88">
        <w:rPr>
          <w:color w:val="000000"/>
        </w:rPr>
        <w:t> становить </w:t>
      </w:r>
      <w:hyperlink r:id="rId37" w:tgtFrame="_blank" w:tooltip="Кримінальний кодекс України; нормативно-правовий акт № 2341-III від 05.04.2001" w:history="1">
        <w:r w:rsidRPr="00050F88">
          <w:rPr>
            <w:rStyle w:val="a7"/>
          </w:rPr>
          <w:t>Кримінальний кодекс України</w:t>
        </w:r>
      </w:hyperlink>
      <w:r w:rsidRPr="00050F88">
        <w:rPr>
          <w:color w:val="000000"/>
        </w:rPr>
        <w:t>, який ґрунтується на </w:t>
      </w:r>
      <w:hyperlink r:id="rId38" w:tgtFrame="_blank" w:tooltip="КОНСТИТУЦІЯ УКРАЇНИ; нормативно-правовий акт № 254к/96-ВР від 28.06.1996" w:history="1">
        <w:r w:rsidRPr="00050F88">
          <w:rPr>
            <w:rStyle w:val="a7"/>
          </w:rPr>
          <w:t>Конституції України</w:t>
        </w:r>
      </w:hyperlink>
      <w:r w:rsidRPr="00050F88">
        <w:rPr>
          <w:color w:val="000000"/>
        </w:rPr>
        <w:t> та загальновизнаних принципах і нормах міжнародного права.</w:t>
      </w:r>
    </w:p>
    <w:p w14:paraId="4B2C8901" w14:textId="77777777" w:rsidR="00050F88" w:rsidRPr="00050F88" w:rsidRDefault="00050F88" w:rsidP="00050F88">
      <w:pPr>
        <w:pStyle w:val="a9"/>
        <w:rPr>
          <w:color w:val="000000"/>
        </w:rPr>
      </w:pPr>
      <w:r w:rsidRPr="00050F88">
        <w:rPr>
          <w:color w:val="000000"/>
        </w:rPr>
        <w:t>25.09.2019 набрав чинності Закон України № 1101-ІХ від 18.09.2019 «Про внесення змін до Кримінального кодексу України та Кримінального процесуального кодексу України щодо зменшення тиску на бізнес», яким до </w:t>
      </w:r>
      <w:hyperlink r:id="rId39" w:anchor="910116" w:tgtFrame="_blank" w:tooltip="Кримінальний кодекс України; нормативно-правовий акт № 2341-III від 05.04.2001" w:history="1">
        <w:r w:rsidRPr="00050F88">
          <w:rPr>
            <w:rStyle w:val="a7"/>
          </w:rPr>
          <w:t>ст. 12 КК України</w:t>
        </w:r>
      </w:hyperlink>
      <w:r w:rsidRPr="00050F88">
        <w:rPr>
          <w:color w:val="000000"/>
        </w:rPr>
        <w:t xml:space="preserve"> внесено зміни з визначення </w:t>
      </w:r>
      <w:r w:rsidRPr="00050F88">
        <w:rPr>
          <w:color w:val="000000"/>
        </w:rPr>
        <w:lastRenderedPageBreak/>
        <w:t>розміру фактичного ненадходження до бюджетів чи державних цільових фондів коштів у значних, великих та особливо великих розмірах, за які настає кримінальна відповідальність, зокрема, у примітці до вказаної статті слова «тисячу», «три тисячі» та «п`ять тисяч» замінено, відповідно, словами «три тисячі», «п`ять тисяч» та «сім тисяч».</w:t>
      </w:r>
    </w:p>
    <w:p w14:paraId="0690BD57" w14:textId="77777777" w:rsidR="00050F88" w:rsidRPr="00050F88" w:rsidRDefault="00050F88" w:rsidP="00050F88">
      <w:pPr>
        <w:pStyle w:val="a9"/>
        <w:rPr>
          <w:color w:val="000000"/>
        </w:rPr>
      </w:pPr>
      <w:r w:rsidRPr="00050F88">
        <w:rPr>
          <w:color w:val="000000"/>
        </w:rPr>
        <w:t>Таким чином, в контексті ч. 1 </w:t>
      </w:r>
      <w:hyperlink r:id="rId40" w:anchor="1143" w:tgtFrame="_blank" w:tooltip="Кримінальний кодекс України; нормативно-правовий акт № 2341-III від 05.04.2001" w:history="1">
        <w:r w:rsidRPr="00050F88">
          <w:rPr>
            <w:rStyle w:val="a7"/>
          </w:rPr>
          <w:t>ст. 212 КК України</w:t>
        </w:r>
      </w:hyperlink>
      <w:r w:rsidRPr="00050F88">
        <w:rPr>
          <w:color w:val="000000"/>
        </w:rPr>
        <w:t> під значним розміром коштів слід розуміти суми податків, зборів та інших обов`язкових платежів, які в три тисячі й більше разів перевищують установлений законодавством неоподатковуваний мінімум доходів громадян, тобто з набранням чинності названим Законом змінилось поняття «значного розміру» як ознаки складу злочину, передбаченого ч. 1 </w:t>
      </w:r>
      <w:hyperlink r:id="rId41" w:anchor="1143" w:tgtFrame="_blank" w:tooltip="Кримінальний кодекс України; нормативно-правовий акт № 2341-III від 05.04.2001" w:history="1">
        <w:r w:rsidRPr="00050F88">
          <w:rPr>
            <w:rStyle w:val="a7"/>
          </w:rPr>
          <w:t>ст. 212 КК України</w:t>
        </w:r>
      </w:hyperlink>
      <w:r w:rsidRPr="00050F88">
        <w:rPr>
          <w:color w:val="000000"/>
        </w:rPr>
        <w:t>.</w:t>
      </w:r>
    </w:p>
    <w:p w14:paraId="79BC5B23" w14:textId="77777777" w:rsidR="00050F88" w:rsidRPr="00050F88" w:rsidRDefault="00050F88" w:rsidP="00050F88">
      <w:pPr>
        <w:pStyle w:val="a9"/>
        <w:rPr>
          <w:color w:val="000000"/>
        </w:rPr>
      </w:pPr>
      <w:r w:rsidRPr="00050F88">
        <w:rPr>
          <w:color w:val="000000"/>
        </w:rPr>
        <w:t>Відповідно до пункту 5 підрозділу 1 розділу </w:t>
      </w:r>
      <w:hyperlink r:id="rId42" w:anchor="20005" w:tgtFrame="_blank" w:tooltip="Податковий кодекс України (ред. з 01.01.2017); нормативно-правовий акт № 2755-VI від 02.12.2010" w:history="1">
        <w:r w:rsidRPr="00050F88">
          <w:rPr>
            <w:rStyle w:val="a7"/>
          </w:rPr>
          <w:t>XX</w:t>
        </w:r>
      </w:hyperlink>
      <w:r w:rsidRPr="00050F88">
        <w:rPr>
          <w:color w:val="000000"/>
        </w:rPr>
        <w:t> </w:t>
      </w:r>
      <w:hyperlink r:id="rId43" w:anchor="20005" w:tgtFrame="_blank" w:tooltip="Податковий кодекс України (ред. з 01.01.2017); нормативно-правовий акт № 2755-VI від 02.12.2010" w:history="1">
        <w:r w:rsidRPr="00050F88">
          <w:rPr>
            <w:rStyle w:val="a7"/>
          </w:rPr>
          <w:t>перехідних положень Податкового кодексу України</w:t>
        </w:r>
      </w:hyperlink>
      <w:r w:rsidRPr="00050F88">
        <w:rPr>
          <w:color w:val="000000"/>
        </w:rPr>
        <w:t>, для норм адміністративного законодавства в частині кваліфікації адміністративних або кримінальних правопорушень сума неоподатковуваного мінімуму для будь-якого платника податку встановлюється на рівні податкової соціальної пільги, визначеної підпунктом </w:t>
      </w:r>
      <w:hyperlink r:id="rId44" w:anchor="14115" w:tgtFrame="_blank" w:tooltip="Податковий кодекс України (ред. з 01.01.2017); нормативно-правовий акт № 2755-VI від 02.12.2010" w:history="1">
        <w:r w:rsidRPr="00050F88">
          <w:rPr>
            <w:rStyle w:val="a7"/>
          </w:rPr>
          <w:t>169.1.1</w:t>
        </w:r>
      </w:hyperlink>
      <w:r w:rsidRPr="00050F88">
        <w:rPr>
          <w:color w:val="000000"/>
        </w:rPr>
        <w:t> пункту </w:t>
      </w:r>
      <w:hyperlink r:id="rId45" w:anchor="14113" w:tgtFrame="_blank" w:tooltip="Податковий кодекс України (ред. з 01.01.2017); нормативно-правовий акт № 2755-VI від 02.12.2010" w:history="1">
        <w:r w:rsidRPr="00050F88">
          <w:rPr>
            <w:rStyle w:val="a7"/>
          </w:rPr>
          <w:t>169.1</w:t>
        </w:r>
      </w:hyperlink>
      <w:r w:rsidRPr="00050F88">
        <w:rPr>
          <w:color w:val="000000"/>
        </w:rPr>
        <w:t> статті </w:t>
      </w:r>
      <w:hyperlink r:id="rId46" w:anchor="14112" w:tgtFrame="_blank" w:tooltip="Податковий кодекс України (ред. з 01.01.2017); нормативно-правовий акт № 2755-VI від 02.12.2010" w:history="1">
        <w:r w:rsidRPr="00050F88">
          <w:rPr>
            <w:rStyle w:val="a7"/>
          </w:rPr>
          <w:t>169</w:t>
        </w:r>
      </w:hyperlink>
      <w:r w:rsidRPr="00050F88">
        <w:rPr>
          <w:color w:val="000000"/>
        </w:rPr>
        <w:t> розділу </w:t>
      </w:r>
      <w:hyperlink r:id="rId47" w:anchor="13836" w:tgtFrame="_blank" w:tooltip="Податковий кодекс України (ред. з 01.01.2017); нормативно-правовий акт № 2755-VI від 02.12.2010" w:history="1">
        <w:r w:rsidRPr="00050F88">
          <w:rPr>
            <w:rStyle w:val="a7"/>
          </w:rPr>
          <w:t>IV</w:t>
        </w:r>
      </w:hyperlink>
      <w:r w:rsidRPr="00050F88">
        <w:rPr>
          <w:color w:val="000000"/>
        </w:rPr>
        <w:t> цього </w:t>
      </w:r>
      <w:hyperlink r:id="rId48" w:anchor="13836" w:tgtFrame="_blank" w:tooltip="Податковий кодекс України (ред. з 01.01.2017); нормативно-правовий акт № 2755-VI від 02.12.2010" w:history="1">
        <w:r w:rsidRPr="00050F88">
          <w:rPr>
            <w:rStyle w:val="a7"/>
          </w:rPr>
          <w:t>Кодексу</w:t>
        </w:r>
      </w:hyperlink>
      <w:r w:rsidRPr="00050F88">
        <w:rPr>
          <w:color w:val="000000"/>
        </w:rPr>
        <w:t>, та дорівнює 50 відсоткам розміру прожиткового мінімуму для працездатної особи (у розрахунку на місяць), визначеного законом на 1 січня звітного податкового року. </w:t>
      </w:r>
      <w:hyperlink r:id="rId49" w:anchor="28" w:tgtFrame="_blank" w:tooltip="Про Державний бюджет України на 2016 рік; нормативно-правовий акт № 928-VIII від 25.12.2015" w:history="1">
        <w:r w:rsidRPr="00050F88">
          <w:rPr>
            <w:rStyle w:val="a7"/>
          </w:rPr>
          <w:t>Статтею 7</w:t>
        </w:r>
      </w:hyperlink>
      <w:hyperlink r:id="rId50" w:anchor="28" w:tgtFrame="_blank" w:tooltip="Про Державний бюджет України на 2016 рік; нормативно-правовий акт № 928-VIII від 25.12.2015" w:history="1">
        <w:r w:rsidRPr="00050F88">
          <w:rPr>
            <w:rStyle w:val="a7"/>
          </w:rPr>
          <w:t>Закону України«Про державнийбюджет Українина 2016рік»</w:t>
        </w:r>
      </w:hyperlink>
      <w:r w:rsidRPr="00050F88">
        <w:rPr>
          <w:color w:val="000000"/>
        </w:rPr>
        <w:t> визначено розмір прожиткового мінімуму для працездатної особи, який з 01.01.2016 до 01.05.2016 становив 1 330 грн., відтак розмір податкової соціальної пільги в цей період складав 665 грн. Таким чином, на час інкримінованих ОСОБА_7 дій, які, за версією органу досудового розслідування, тривали з квітня 2015 року по 06.04.2016, мінімальна сума ухилення від сплати податків у значних розмірах як ознаки злочину, передбаченого ч. 1 </w:t>
      </w:r>
      <w:hyperlink r:id="rId51" w:anchor="1143" w:tgtFrame="_blank" w:tooltip="Кримінальний кодекс України; нормативно-правовий акт № 2341-III від 05.04.2001" w:history="1">
        <w:r w:rsidRPr="00050F88">
          <w:rPr>
            <w:rStyle w:val="a7"/>
          </w:rPr>
          <w:t>ст. 212 КК України</w:t>
        </w:r>
      </w:hyperlink>
      <w:r w:rsidRPr="00050F88">
        <w:rPr>
          <w:color w:val="000000"/>
        </w:rPr>
        <w:t>, повинна була становити не менше 1995000 грн. (3000 х 665 грн.).</w:t>
      </w:r>
    </w:p>
    <w:p w14:paraId="4A01582F" w14:textId="77777777" w:rsidR="00050F88" w:rsidRPr="00050F88" w:rsidRDefault="00050F88" w:rsidP="00050F88">
      <w:pPr>
        <w:pStyle w:val="a9"/>
        <w:rPr>
          <w:color w:val="000000"/>
        </w:rPr>
      </w:pPr>
      <w:r w:rsidRPr="00050F88">
        <w:rPr>
          <w:color w:val="000000"/>
        </w:rPr>
        <w:t>Пунктом 4 частини першої </w:t>
      </w:r>
      <w:hyperlink r:id="rId52" w:anchor="2160" w:tgtFrame="_blank" w:tooltip="Кримінальний процесуальний кодекс України; нормативно-правовий акт № 4651-VI від 13.04.2012" w:history="1">
        <w:r w:rsidRPr="00050F88">
          <w:rPr>
            <w:rStyle w:val="a7"/>
          </w:rPr>
          <w:t>статті 284 КПК України</w:t>
        </w:r>
      </w:hyperlink>
      <w:r w:rsidRPr="00050F88">
        <w:rPr>
          <w:color w:val="000000"/>
        </w:rPr>
        <w:t> передбачено закриття кримінального провадження в разі набрання чинності законом, яким скасовано кримінальну відповідальність за діяння, вчинене особою.</w:t>
      </w:r>
    </w:p>
    <w:p w14:paraId="30A0D054" w14:textId="77777777" w:rsidR="00050F88" w:rsidRPr="00050F88" w:rsidRDefault="00050F88" w:rsidP="00050F88">
      <w:pPr>
        <w:pStyle w:val="a9"/>
        <w:rPr>
          <w:color w:val="000000"/>
        </w:rPr>
      </w:pPr>
      <w:r w:rsidRPr="00050F88">
        <w:rPr>
          <w:color w:val="000000"/>
        </w:rPr>
        <w:t>За змістом ч. 1 </w:t>
      </w:r>
      <w:hyperlink r:id="rId53" w:anchor="909177" w:tgtFrame="_blank" w:tooltip="Кримінальний кодекс України; нормативно-правовий акт № 2341-III від 05.04.2001" w:history="1">
        <w:r w:rsidRPr="00050F88">
          <w:rPr>
            <w:rStyle w:val="a7"/>
          </w:rPr>
          <w:t>ст. 5 КК України</w:t>
        </w:r>
      </w:hyperlink>
      <w:r w:rsidRPr="00050F88">
        <w:rPr>
          <w:color w:val="000000"/>
        </w:rPr>
        <w:t>, Закон про кримінальну відповідальність, що скасовує злочинність діяння, пом`якшує кримінальну відповідальність або іншим чином поліпшує становище особи, має зворотну дію в часі, тобто поширюється на осіб, які вчинили відповідні діяння до набрання таким законом чинності. При цьому, як зазначив Верховний Суд у постанові від 09.09.2019 в справі № 591/6379/16-ц, передбачені ч. 1 </w:t>
      </w:r>
      <w:hyperlink r:id="rId54" w:anchor="909177" w:tgtFrame="_blank" w:tooltip="Кримінальний кодекс України; нормативно-правовий акт № 2341-III від 05.04.2001" w:history="1">
        <w:r w:rsidRPr="00050F88">
          <w:rPr>
            <w:rStyle w:val="a7"/>
          </w:rPr>
          <w:t>ст. 5 КК України</w:t>
        </w:r>
      </w:hyperlink>
      <w:r w:rsidRPr="00050F88">
        <w:rPr>
          <w:color w:val="000000"/>
        </w:rPr>
        <w:t> підстави для закриття кримінальної справи не пов`язані із встановленням фактичних обставин справи, що свідчать про відсутність в діянні особи складу злочину, а пов`язані зі змінами законодавства про кримінальну відповідальність.</w:t>
      </w:r>
    </w:p>
    <w:p w14:paraId="2464E469" w14:textId="77777777" w:rsidR="00050F88" w:rsidRPr="00050F88" w:rsidRDefault="00050F88" w:rsidP="00050F88">
      <w:pPr>
        <w:pStyle w:val="a9"/>
        <w:rPr>
          <w:color w:val="000000"/>
        </w:rPr>
      </w:pPr>
      <w:r w:rsidRPr="00050F88">
        <w:rPr>
          <w:color w:val="000000"/>
        </w:rPr>
        <w:t>З урахуванням збільшення на підставі </w:t>
      </w:r>
      <w:hyperlink r:id="rId55"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050F88">
          <w:rPr>
            <w:rStyle w:val="a7"/>
          </w:rPr>
          <w:t>Закону України «Про внесення змін до Кримінального кодексу України та Кримінального процесуального кодексу України щодо зменшення тиску на бізнес»</w:t>
        </w:r>
      </w:hyperlink>
      <w:r w:rsidRPr="00050F88">
        <w:rPr>
          <w:color w:val="000000"/>
        </w:rPr>
        <w:t> розміру коштів, фактичне ненадходження яких до бюджету зумовлює притягнення до кримінальної відповідальності, можливості настання такої відповідальності за ч. 1 </w:t>
      </w:r>
      <w:hyperlink r:id="rId56" w:anchor="1143" w:tgtFrame="_blank" w:tooltip="Кримінальний кодекс України; нормативно-правовий акт № 2341-III від 05.04.2001" w:history="1">
        <w:r w:rsidRPr="00050F88">
          <w:rPr>
            <w:rStyle w:val="a7"/>
          </w:rPr>
          <w:t>ст. 212 КК України</w:t>
        </w:r>
      </w:hyperlink>
      <w:r w:rsidRPr="00050F88">
        <w:rPr>
          <w:color w:val="000000"/>
        </w:rPr>
        <w:t> в разі ухилення в період по 06.04.2016 від сплати податків на суму понад 1995000 грн., інкримінування ОСОБА_7 ухилення в цей період від сплати податків на суму 874 753 грн. зумовлює звільнення його від кримінальної відповідальності з закриттям кримінального провадження № 32017110130000026 від 13.09.2017.</w:t>
      </w:r>
    </w:p>
    <w:p w14:paraId="4D9B44F8" w14:textId="77777777" w:rsidR="00050F88" w:rsidRPr="00050F88" w:rsidRDefault="00050F88" w:rsidP="00050F88">
      <w:pPr>
        <w:pStyle w:val="a9"/>
        <w:rPr>
          <w:color w:val="000000"/>
        </w:rPr>
      </w:pPr>
      <w:r w:rsidRPr="00050F88">
        <w:rPr>
          <w:color w:val="000000"/>
        </w:rPr>
        <w:t>Цивільний позов прокурора в інтересах держави в особі Броварської ОДПІ ГУ ДФС в Київській області про стягнення з ОСОБА_1 874753 грн. суд залишає без розгляду.</w:t>
      </w:r>
    </w:p>
    <w:p w14:paraId="58B1BA1B" w14:textId="77777777" w:rsidR="00050F88" w:rsidRPr="00050F88" w:rsidRDefault="00050F88" w:rsidP="00050F88">
      <w:pPr>
        <w:pStyle w:val="a9"/>
        <w:rPr>
          <w:color w:val="000000"/>
        </w:rPr>
      </w:pPr>
      <w:r w:rsidRPr="00050F88">
        <w:rPr>
          <w:color w:val="000000"/>
        </w:rPr>
        <w:lastRenderedPageBreak/>
        <w:t>Речові докази по справі відсутні.</w:t>
      </w:r>
    </w:p>
    <w:p w14:paraId="353D79BF" w14:textId="77777777" w:rsidR="00050F88" w:rsidRPr="00050F88" w:rsidRDefault="00050F88" w:rsidP="00050F88">
      <w:pPr>
        <w:pStyle w:val="a9"/>
        <w:rPr>
          <w:color w:val="000000"/>
        </w:rPr>
      </w:pPr>
      <w:r w:rsidRPr="00050F88">
        <w:rPr>
          <w:color w:val="000000"/>
        </w:rPr>
        <w:t>З огляду на недоведення вини обвинуваченого в інкримінованому злочині, передбачені </w:t>
      </w:r>
      <w:hyperlink r:id="rId57" w:anchor="943" w:tgtFrame="_blank" w:tooltip="Кримінальний процесуальний кодекс України; нормативно-правовий акт № 4651-VI від 13.04.2012" w:history="1">
        <w:r w:rsidRPr="00050F88">
          <w:rPr>
            <w:rStyle w:val="a7"/>
          </w:rPr>
          <w:t>статтею 118 КПК України</w:t>
        </w:r>
      </w:hyperlink>
      <w:r w:rsidRPr="00050F88">
        <w:rPr>
          <w:color w:val="000000"/>
        </w:rPr>
        <w:t> процесуальні витрати в розмірі 13 299 грн., а саме 1 859 грн. за проведення судово-почеркознавчої експертизи № 8-4/266 від 14.02.2018, 11 440 грн. за проведення судово-економічної експертизи № 23224/17-45 від 15.03.2018, відповідно до положень статей </w:t>
      </w:r>
      <w:hyperlink r:id="rId58" w:anchor="964" w:tgtFrame="_blank" w:tooltip="Кримінальний процесуальний кодекс України; нормативно-правовий акт № 4651-VI від 13.04.2012" w:history="1">
        <w:r w:rsidRPr="00050F88">
          <w:rPr>
            <w:rStyle w:val="a7"/>
          </w:rPr>
          <w:t>122</w:t>
        </w:r>
      </w:hyperlink>
      <w:r w:rsidRPr="00050F88">
        <w:rPr>
          <w:color w:val="000000"/>
        </w:rPr>
        <w:t>, </w:t>
      </w:r>
      <w:hyperlink r:id="rId59" w:anchor="974" w:tgtFrame="_blank" w:tooltip="Кримінальний процесуальний кодекс України; нормативно-правовий акт № 4651-VI від 13.04.2012" w:history="1">
        <w:r w:rsidRPr="00050F88">
          <w:rPr>
            <w:rStyle w:val="a7"/>
          </w:rPr>
          <w:t>124 КПК України</w:t>
        </w:r>
      </w:hyperlink>
      <w:r w:rsidRPr="00050F88">
        <w:rPr>
          <w:color w:val="000000"/>
        </w:rPr>
        <w:t> відшкодовуються за рахунок Державного бюджету України.</w:t>
      </w:r>
    </w:p>
    <w:p w14:paraId="1274695C" w14:textId="77777777" w:rsidR="00050F88" w:rsidRPr="00050F88" w:rsidRDefault="00050F88" w:rsidP="00050F88">
      <w:pPr>
        <w:pStyle w:val="a9"/>
        <w:rPr>
          <w:color w:val="000000"/>
        </w:rPr>
      </w:pPr>
      <w:r w:rsidRPr="00050F88">
        <w:rPr>
          <w:color w:val="000000"/>
        </w:rPr>
        <w:t>Керуючись ч. 1 </w:t>
      </w:r>
      <w:hyperlink r:id="rId60" w:anchor="909177" w:tgtFrame="_blank" w:tooltip="Кримінальний кодекс України; нормативно-правовий акт № 2341-III від 05.04.2001" w:history="1">
        <w:r w:rsidRPr="00050F88">
          <w:rPr>
            <w:rStyle w:val="a7"/>
          </w:rPr>
          <w:t>ст. 5 КК України</w:t>
        </w:r>
      </w:hyperlink>
      <w:r w:rsidRPr="00050F88">
        <w:rPr>
          <w:color w:val="000000"/>
        </w:rPr>
        <w:t>, ст.ст. </w:t>
      </w:r>
      <w:hyperlink r:id="rId61" w:anchor="153" w:tgtFrame="_blank" w:tooltip="Кримінальний процесуальний кодекс України; нормативно-правовий акт № 4651-VI від 13.04.2012" w:history="1">
        <w:r w:rsidRPr="00050F88">
          <w:rPr>
            <w:rStyle w:val="a7"/>
          </w:rPr>
          <w:t>26</w:t>
        </w:r>
      </w:hyperlink>
      <w:r w:rsidRPr="00050F88">
        <w:rPr>
          <w:color w:val="000000"/>
        </w:rPr>
        <w:t>, </w:t>
      </w:r>
      <w:hyperlink r:id="rId62" w:anchor="2160" w:tgtFrame="_blank" w:tooltip="Кримінальний процесуальний кодекс України; нормативно-правовий акт № 4651-VI від 13.04.2012" w:history="1">
        <w:r w:rsidRPr="00050F88">
          <w:rPr>
            <w:rStyle w:val="a7"/>
          </w:rPr>
          <w:t>284</w:t>
        </w:r>
      </w:hyperlink>
      <w:r w:rsidRPr="00050F88">
        <w:rPr>
          <w:color w:val="000000"/>
        </w:rPr>
        <w:t>, </w:t>
      </w:r>
      <w:hyperlink r:id="rId63" w:anchor="2188" w:tgtFrame="_blank" w:tooltip="Кримінальний процесуальний кодекс України; нормативно-правовий акт № 4651-VI від 13.04.2012" w:history="1">
        <w:r w:rsidRPr="00050F88">
          <w:rPr>
            <w:rStyle w:val="a7"/>
          </w:rPr>
          <w:t>286</w:t>
        </w:r>
      </w:hyperlink>
      <w:r w:rsidRPr="00050F88">
        <w:rPr>
          <w:color w:val="000000"/>
        </w:rPr>
        <w:t>, </w:t>
      </w:r>
      <w:hyperlink r:id="rId64" w:anchor="2205" w:tgtFrame="_blank" w:tooltip="Кримінальний процесуальний кодекс України; нормативно-правовий акт № 4651-VI від 13.04.2012" w:history="1">
        <w:r w:rsidRPr="00050F88">
          <w:rPr>
            <w:rStyle w:val="a7"/>
          </w:rPr>
          <w:t>288</w:t>
        </w:r>
      </w:hyperlink>
      <w:r w:rsidRPr="00050F88">
        <w:rPr>
          <w:color w:val="000000"/>
        </w:rPr>
        <w:t>, </w:t>
      </w:r>
      <w:hyperlink r:id="rId65" w:anchor="2691" w:tgtFrame="_blank" w:tooltip="Кримінальний процесуальний кодекс України; нормативно-правовий акт № 4651-VI від 13.04.2012" w:history="1">
        <w:r w:rsidRPr="00050F88">
          <w:rPr>
            <w:rStyle w:val="a7"/>
          </w:rPr>
          <w:t>369-372 КПК України</w:t>
        </w:r>
      </w:hyperlink>
      <w:r w:rsidRPr="00050F88">
        <w:rPr>
          <w:color w:val="000000"/>
        </w:rPr>
        <w:t>, суд, -</w:t>
      </w:r>
    </w:p>
    <w:p w14:paraId="16FAA127" w14:textId="77777777" w:rsidR="00050F88" w:rsidRPr="00050F88" w:rsidRDefault="00050F88" w:rsidP="00050F88">
      <w:pPr>
        <w:pStyle w:val="a9"/>
        <w:jc w:val="center"/>
        <w:rPr>
          <w:color w:val="000000"/>
        </w:rPr>
      </w:pPr>
      <w:r w:rsidRPr="00050F88">
        <w:rPr>
          <w:b/>
          <w:bCs/>
          <w:color w:val="000000"/>
        </w:rPr>
        <w:t xml:space="preserve">П О С Т А Н О В И </w:t>
      </w:r>
      <w:proofErr w:type="gramStart"/>
      <w:r w:rsidRPr="00050F88">
        <w:rPr>
          <w:b/>
          <w:bCs/>
          <w:color w:val="000000"/>
        </w:rPr>
        <w:t>В :</w:t>
      </w:r>
      <w:proofErr w:type="gramEnd"/>
    </w:p>
    <w:p w14:paraId="28050786" w14:textId="77777777" w:rsidR="00050F88" w:rsidRPr="00050F88" w:rsidRDefault="00050F88" w:rsidP="00050F88">
      <w:pPr>
        <w:pStyle w:val="a9"/>
        <w:rPr>
          <w:color w:val="000000"/>
        </w:rPr>
      </w:pPr>
      <w:r w:rsidRPr="00050F88">
        <w:rPr>
          <w:color w:val="000000"/>
          <w:highlight w:val="yellow"/>
        </w:rPr>
        <w:t>Клопотання прокурора задовольнити. </w:t>
      </w:r>
      <w:r w:rsidRPr="00050F88">
        <w:rPr>
          <w:b/>
          <w:bCs/>
          <w:color w:val="000000"/>
          <w:highlight w:val="yellow"/>
        </w:rPr>
        <w:t>ОСОБА_8 </w:t>
      </w:r>
      <w:r w:rsidRPr="00050F88">
        <w:rPr>
          <w:color w:val="000000"/>
          <w:highlight w:val="yellow"/>
        </w:rPr>
        <w:t>, ІНФОРМАЦІЯ_1 , від кримінальної відповідальності за ч. 1 </w:t>
      </w:r>
      <w:hyperlink r:id="rId66" w:anchor="1143" w:tgtFrame="_blank" w:tooltip="Кримінальний кодекс України; нормативно-правовий акт № 2341-III від 05.04.2001" w:history="1">
        <w:r w:rsidRPr="00050F88">
          <w:rPr>
            <w:rStyle w:val="a7"/>
            <w:highlight w:val="yellow"/>
          </w:rPr>
          <w:t>ст. 212 КК України</w:t>
        </w:r>
      </w:hyperlink>
      <w:r w:rsidRPr="00050F88">
        <w:rPr>
          <w:color w:val="000000"/>
          <w:highlight w:val="yellow"/>
        </w:rPr>
        <w:t>, кримінальне провадження № 32017110130000026 від 13.09.2017 закрити на підставі пункту 4 частини першої </w:t>
      </w:r>
      <w:hyperlink r:id="rId67" w:anchor="2160" w:tgtFrame="_blank" w:tooltip="Кримінальний процесуальний кодекс України; нормативно-правовий акт № 4651-VI від 13.04.2012" w:history="1">
        <w:r w:rsidRPr="00050F88">
          <w:rPr>
            <w:rStyle w:val="a7"/>
            <w:highlight w:val="yellow"/>
          </w:rPr>
          <w:t>статті 284 КПК України</w:t>
        </w:r>
      </w:hyperlink>
      <w:r w:rsidRPr="00050F88">
        <w:rPr>
          <w:color w:val="000000"/>
          <w:highlight w:val="yellow"/>
        </w:rPr>
        <w:t> у зв`язку з набранням чинності законом, яким скасовано кримінальну відповідальність.</w:t>
      </w:r>
    </w:p>
    <w:p w14:paraId="63FE558D" w14:textId="77777777" w:rsidR="00050F88" w:rsidRPr="00050F88" w:rsidRDefault="00050F88" w:rsidP="00050F88">
      <w:pPr>
        <w:pStyle w:val="a9"/>
        <w:rPr>
          <w:color w:val="000000"/>
        </w:rPr>
      </w:pPr>
      <w:r w:rsidRPr="00050F88">
        <w:rPr>
          <w:color w:val="000000"/>
        </w:rPr>
        <w:t>Ухвала набирає законної сили після закінчення строку подання апеляційної скарги, якщо таку скаргу не було подано. На ухвалу може бути подано апеляції до Київського апеляційного суду через Броварський міськрайонний суд Київської області протягом семи днів з дня її оголошення.</w:t>
      </w:r>
    </w:p>
    <w:p w14:paraId="2F24F311" w14:textId="77777777" w:rsidR="00050F88" w:rsidRPr="00050F88" w:rsidRDefault="00050F88" w:rsidP="00050F88">
      <w:pPr>
        <w:pStyle w:val="a9"/>
        <w:rPr>
          <w:color w:val="000000"/>
        </w:rPr>
      </w:pPr>
      <w:r w:rsidRPr="00050F88">
        <w:rPr>
          <w:color w:val="000000"/>
        </w:rPr>
        <w:t>ОСОБА_9 О ОСОБА_10 Ф.Кічинська</w:t>
      </w:r>
    </w:p>
    <w:p w14:paraId="4B135791" w14:textId="77777777" w:rsidR="00DC005A" w:rsidRPr="00050F88" w:rsidRDefault="00DC005A">
      <w:pPr>
        <w:rPr>
          <w:sz w:val="22"/>
          <w:szCs w:val="20"/>
        </w:rPr>
      </w:pPr>
    </w:p>
    <w:sectPr w:rsidR="00DC005A" w:rsidRPr="00050F88" w:rsidSect="00050F88">
      <w:headerReference w:type="first" r:id="rId6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A9C0D" w14:textId="77777777" w:rsidR="00050F88" w:rsidRDefault="00050F88" w:rsidP="00050F88">
      <w:pPr>
        <w:spacing w:after="0" w:line="240" w:lineRule="auto"/>
      </w:pPr>
      <w:r>
        <w:separator/>
      </w:r>
    </w:p>
  </w:endnote>
  <w:endnote w:type="continuationSeparator" w:id="0">
    <w:p w14:paraId="3BF54E52" w14:textId="77777777" w:rsidR="00050F88" w:rsidRDefault="00050F88" w:rsidP="00050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A9CDF" w14:textId="77777777" w:rsidR="00050F88" w:rsidRDefault="00050F88" w:rsidP="00050F88">
      <w:pPr>
        <w:spacing w:after="0" w:line="240" w:lineRule="auto"/>
      </w:pPr>
      <w:r>
        <w:separator/>
      </w:r>
    </w:p>
  </w:footnote>
  <w:footnote w:type="continuationSeparator" w:id="0">
    <w:p w14:paraId="62CDBBBF" w14:textId="77777777" w:rsidR="00050F88" w:rsidRDefault="00050F88" w:rsidP="00050F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CE11F" w14:textId="3FC98338" w:rsidR="00050F88" w:rsidRDefault="00050F88">
    <w:pPr>
      <w:pStyle w:val="a3"/>
    </w:pPr>
    <w:hyperlink r:id="rId1" w:history="1">
      <w:r w:rsidRPr="00583B4C">
        <w:rPr>
          <w:rStyle w:val="a7"/>
        </w:rPr>
        <w:t>https://reyestr.court.gov.ua/Review/89246658</w:t>
      </w:r>
    </w:hyperlink>
  </w:p>
  <w:p w14:paraId="0AFD169D" w14:textId="77777777" w:rsidR="00050F88" w:rsidRDefault="00050F8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E3C"/>
    <w:rsid w:val="00050F88"/>
    <w:rsid w:val="00123E3C"/>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2FCD1"/>
  <w15:chartTrackingRefBased/>
  <w15:docId w15:val="{3E832A20-049E-4B34-ADE9-065622EAE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0F8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F88"/>
  </w:style>
  <w:style w:type="paragraph" w:styleId="a5">
    <w:name w:val="footer"/>
    <w:basedOn w:val="a"/>
    <w:link w:val="a6"/>
    <w:uiPriority w:val="99"/>
    <w:unhideWhenUsed/>
    <w:rsid w:val="00050F8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0F88"/>
  </w:style>
  <w:style w:type="character" w:styleId="a7">
    <w:name w:val="Hyperlink"/>
    <w:basedOn w:val="a0"/>
    <w:uiPriority w:val="99"/>
    <w:unhideWhenUsed/>
    <w:rsid w:val="00050F88"/>
    <w:rPr>
      <w:color w:val="0563C1" w:themeColor="hyperlink"/>
      <w:u w:val="single"/>
    </w:rPr>
  </w:style>
  <w:style w:type="character" w:styleId="a8">
    <w:name w:val="Unresolved Mention"/>
    <w:basedOn w:val="a0"/>
    <w:uiPriority w:val="99"/>
    <w:semiHidden/>
    <w:unhideWhenUsed/>
    <w:rsid w:val="00050F88"/>
    <w:rPr>
      <w:color w:val="605E5C"/>
      <w:shd w:val="clear" w:color="auto" w:fill="E1DFDD"/>
    </w:rPr>
  </w:style>
  <w:style w:type="paragraph" w:styleId="a9">
    <w:name w:val="Normal (Web)"/>
    <w:basedOn w:val="a"/>
    <w:uiPriority w:val="99"/>
    <w:semiHidden/>
    <w:unhideWhenUsed/>
    <w:rsid w:val="00050F88"/>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36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5148/ed_2020_04_02/pravo1/T10_2755.html?pravo=1" TargetMode="External"/><Relationship Id="rId18" Type="http://schemas.openxmlformats.org/officeDocument/2006/relationships/hyperlink" Target="http://search.ligazakon.ua/l_doc2.nsf/link1/an_15148/ed_2020_04_02/pravo1/T10_2755.html?pravo=1" TargetMode="External"/><Relationship Id="rId26" Type="http://schemas.openxmlformats.org/officeDocument/2006/relationships/hyperlink" Target="http://search.ligazakon.ua/l_doc2.nsf/link1/an_15342/ed_2020_04_02/pravo1/T10_2755.html?pravo=1" TargetMode="External"/><Relationship Id="rId39" Type="http://schemas.openxmlformats.org/officeDocument/2006/relationships/hyperlink" Target="http://search.ligazakon.ua/l_doc2.nsf/link1/an_910116/ed_2020_04_28/pravo1/T012341.html?pravo=1" TargetMode="External"/><Relationship Id="rId21" Type="http://schemas.openxmlformats.org/officeDocument/2006/relationships/hyperlink" Target="http://search.ligazakon.ua/l_doc2.nsf/link1/an_14687/ed_2020_04_02/pravo1/T10_2755.html?pravo=1" TargetMode="External"/><Relationship Id="rId34" Type="http://schemas.openxmlformats.org/officeDocument/2006/relationships/hyperlink" Target="http://search.ligazakon.ua/l_doc2.nsf/link1/an_2188/ed_2020_04_28/pravo1/T124651.html?pravo=1" TargetMode="External"/><Relationship Id="rId42" Type="http://schemas.openxmlformats.org/officeDocument/2006/relationships/hyperlink" Target="http://search.ligazakon.ua/l_doc2.nsf/link1/an_20005/ed_2020_04_02/pravo1/T10_2755.html?pravo=1" TargetMode="External"/><Relationship Id="rId47" Type="http://schemas.openxmlformats.org/officeDocument/2006/relationships/hyperlink" Target="http://search.ligazakon.ua/l_doc2.nsf/link1/an_13836/ed_2020_04_02/pravo1/T10_2755.html?pravo=1" TargetMode="External"/><Relationship Id="rId50" Type="http://schemas.openxmlformats.org/officeDocument/2006/relationships/hyperlink" Target="http://search.ligazakon.ua/l_doc2.nsf/link1/an_28/ed_2016_12_22/pravo1/T150928.html?pravo=1" TargetMode="External"/><Relationship Id="rId55" Type="http://schemas.openxmlformats.org/officeDocument/2006/relationships/hyperlink" Target="http://search.ligazakon.ua/l_doc2.nsf/link1/ed_2019_09_18/pravo1/T190101.html?pravo=1" TargetMode="External"/><Relationship Id="rId63" Type="http://schemas.openxmlformats.org/officeDocument/2006/relationships/hyperlink" Target="http://search.ligazakon.ua/l_doc2.nsf/link1/an_2188/ed_2020_04_28/pravo1/T124651.html?pravo=1" TargetMode="External"/><Relationship Id="rId68" Type="http://schemas.openxmlformats.org/officeDocument/2006/relationships/header" Target="header1.xml"/><Relationship Id="rId7" Type="http://schemas.openxmlformats.org/officeDocument/2006/relationships/hyperlink" Target="http://search.ligazakon.ua/l_doc2.nsf/link1/an_1143/ed_2020_04_2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5125/ed_2020_04_02/pravo1/T10_2755.html?pravo=1" TargetMode="External"/><Relationship Id="rId29" Type="http://schemas.openxmlformats.org/officeDocument/2006/relationships/hyperlink" Target="http://search.ligazakon.ua/l_doc2.nsf/link1/an_912160/ed_2020_04_28/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4_28/pravo1/T012341.html?pravo=1" TargetMode="External"/><Relationship Id="rId11" Type="http://schemas.openxmlformats.org/officeDocument/2006/relationships/hyperlink" Target="http://search.ligazakon.ua/l_doc2.nsf/link1/an_15119/ed_2020_04_02/pravo1/T10_2755.html?pravo=1" TargetMode="External"/><Relationship Id="rId24" Type="http://schemas.openxmlformats.org/officeDocument/2006/relationships/hyperlink" Target="http://search.ligazakon.ua/l_doc2.nsf/link1/an_15308/ed_2020_04_02/pravo1/T10_2755.html?pravo=1" TargetMode="External"/><Relationship Id="rId32" Type="http://schemas.openxmlformats.org/officeDocument/2006/relationships/hyperlink" Target="http://search.ligazakon.ua/l_doc2.nsf/link1/an_1143/ed_2020_04_28/pravo1/T012341.html?pravo=1" TargetMode="External"/><Relationship Id="rId37" Type="http://schemas.openxmlformats.org/officeDocument/2006/relationships/hyperlink" Target="http://search.ligazakon.ua/l_doc2.nsf/link1/ed_2020_04_28/pravo1/T012341.html?pravo=1" TargetMode="External"/><Relationship Id="rId40" Type="http://schemas.openxmlformats.org/officeDocument/2006/relationships/hyperlink" Target="http://search.ligazakon.ua/l_doc2.nsf/link1/an_1143/ed_2020_04_28/pravo1/T012341.html?pravo=1" TargetMode="External"/><Relationship Id="rId45" Type="http://schemas.openxmlformats.org/officeDocument/2006/relationships/hyperlink" Target="http://search.ligazakon.ua/l_doc2.nsf/link1/an_14113/ed_2020_04_02/pravo1/T10_2755.html?pravo=1" TargetMode="External"/><Relationship Id="rId53" Type="http://schemas.openxmlformats.org/officeDocument/2006/relationships/hyperlink" Target="http://search.ligazakon.ua/l_doc2.nsf/link1/an_909177/ed_2020_04_28/pravo1/T012341.html?pravo=1" TargetMode="External"/><Relationship Id="rId58" Type="http://schemas.openxmlformats.org/officeDocument/2006/relationships/hyperlink" Target="http://search.ligazakon.ua/l_doc2.nsf/link1/an_964/ed_2020_04_28/pravo1/T124651.html?pravo=1" TargetMode="External"/><Relationship Id="rId66" Type="http://schemas.openxmlformats.org/officeDocument/2006/relationships/hyperlink" Target="http://search.ligazakon.ua/l_doc2.nsf/link1/an_1143/ed_2020_04_28/pravo1/T012341.html?pravo=1" TargetMode="External"/><Relationship Id="rId5" Type="http://schemas.openxmlformats.org/officeDocument/2006/relationships/endnotes" Target="endnotes.xml"/><Relationship Id="rId15" Type="http://schemas.openxmlformats.org/officeDocument/2006/relationships/hyperlink" Target="http://search.ligazakon.ua/l_doc2.nsf/link1/an_14751/ed_2020_04_02/pravo1/T10_2755.html?pravo=1" TargetMode="External"/><Relationship Id="rId23" Type="http://schemas.openxmlformats.org/officeDocument/2006/relationships/hyperlink" Target="http://search.ligazakon.ua/l_doc2.nsf/link1/an_15172/ed_2020_04_02/pravo1/T10_2755.html?pravo=1" TargetMode="External"/><Relationship Id="rId28" Type="http://schemas.openxmlformats.org/officeDocument/2006/relationships/hyperlink" Target="http://search.ligazakon.ua/l_doc2.nsf/link1/an_99/ed_2020_04_28/pravo1/T012341.html?pravo=1" TargetMode="External"/><Relationship Id="rId36" Type="http://schemas.openxmlformats.org/officeDocument/2006/relationships/hyperlink" Target="http://search.ligazakon.ua/l_doc2.nsf/link1/an_13/ed_2020_04_28/pravo1/T012341.html?pravo=1" TargetMode="External"/><Relationship Id="rId49" Type="http://schemas.openxmlformats.org/officeDocument/2006/relationships/hyperlink" Target="http://search.ligazakon.ua/l_doc2.nsf/link1/an_28/ed_2016_12_22/pravo1/T150928.html?pravo=1" TargetMode="External"/><Relationship Id="rId57" Type="http://schemas.openxmlformats.org/officeDocument/2006/relationships/hyperlink" Target="http://search.ligazakon.ua/l_doc2.nsf/link1/an_943/ed_2020_04_28/pravo1/T124651.html?pravo=1" TargetMode="External"/><Relationship Id="rId61" Type="http://schemas.openxmlformats.org/officeDocument/2006/relationships/hyperlink" Target="http://search.ligazakon.ua/l_doc2.nsf/link1/an_153/ed_2020_04_28/pravo1/T124651.html?pravo=1" TargetMode="External"/><Relationship Id="rId10" Type="http://schemas.openxmlformats.org/officeDocument/2006/relationships/hyperlink" Target="http://search.ligazakon.ua/l_doc2.nsf/link1/an_82/ed_2020_03_30/pravo1/T990996.html?pravo=1" TargetMode="External"/><Relationship Id="rId19" Type="http://schemas.openxmlformats.org/officeDocument/2006/relationships/hyperlink" Target="http://search.ligazakon.ua/l_doc2.nsf/link1/an_15118/ed_2020_04_02/pravo1/T10_2755.html?pravo=1" TargetMode="External"/><Relationship Id="rId31" Type="http://schemas.openxmlformats.org/officeDocument/2006/relationships/hyperlink" Target="http://search.ligazakon.ua/l_doc2.nsf/link1/ed_2019_09_18/pravo1/T190101.html?pravo=1" TargetMode="External"/><Relationship Id="rId44" Type="http://schemas.openxmlformats.org/officeDocument/2006/relationships/hyperlink" Target="http://search.ligazakon.ua/l_doc2.nsf/link1/an_14115/ed_2020_04_02/pravo1/T10_2755.html?pravo=1" TargetMode="External"/><Relationship Id="rId52" Type="http://schemas.openxmlformats.org/officeDocument/2006/relationships/hyperlink" Target="http://search.ligazakon.ua/l_doc2.nsf/link1/an_2160/ed_2020_04_28/pravo1/T124651.html?pravo=1" TargetMode="External"/><Relationship Id="rId60" Type="http://schemas.openxmlformats.org/officeDocument/2006/relationships/hyperlink" Target="http://search.ligazakon.ua/l_doc2.nsf/link1/an_909177/ed_2020_04_28/pravo1/T012341.html?pravo=1" TargetMode="External"/><Relationship Id="rId65" Type="http://schemas.openxmlformats.org/officeDocument/2006/relationships/hyperlink" Target="http://search.ligazakon.ua/l_doc2.nsf/link1/an_2691/ed_2020_04_28/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60/ed_2020_03_30/pravo1/T990996.html?pravo=1" TargetMode="External"/><Relationship Id="rId14" Type="http://schemas.openxmlformats.org/officeDocument/2006/relationships/hyperlink" Target="http://search.ligazakon.ua/l_doc2.nsf/link1/an_15118/ed_2020_04_02/pravo1/T10_2755.html?pravo=1" TargetMode="External"/><Relationship Id="rId22" Type="http://schemas.openxmlformats.org/officeDocument/2006/relationships/hyperlink" Target="http://search.ligazakon.ua/l_doc2.nsf/link1/an_15173/ed_2020_04_02/pravo1/T10_2755.html?pravo=1" TargetMode="External"/><Relationship Id="rId27" Type="http://schemas.openxmlformats.org/officeDocument/2006/relationships/hyperlink" Target="http://search.ligazakon.ua/l_doc2.nsf/link1/an_15307/ed_2020_04_02/pravo1/T10_2755.html?pravo=1" TargetMode="External"/><Relationship Id="rId30" Type="http://schemas.openxmlformats.org/officeDocument/2006/relationships/hyperlink" Target="http://search.ligazakon.ua/l_doc2.nsf/link1/an_2160/ed_2020_04_28/pravo1/T124651.html?pravo=1" TargetMode="External"/><Relationship Id="rId35" Type="http://schemas.openxmlformats.org/officeDocument/2006/relationships/hyperlink" Target="http://search.ligazakon.ua/l_doc2.nsf/link1/an_2205/ed_2020_04_28/pravo1/T124651.html?pravo=1" TargetMode="External"/><Relationship Id="rId43" Type="http://schemas.openxmlformats.org/officeDocument/2006/relationships/hyperlink" Target="http://search.ligazakon.ua/l_doc2.nsf/link1/an_20005/ed_2020_04_02/pravo1/T10_2755.html?pravo=1" TargetMode="External"/><Relationship Id="rId48" Type="http://schemas.openxmlformats.org/officeDocument/2006/relationships/hyperlink" Target="http://search.ligazakon.ua/l_doc2.nsf/link1/an_13836/ed_2020_04_02/pravo1/T10_2755.html?pravo=1" TargetMode="External"/><Relationship Id="rId56" Type="http://schemas.openxmlformats.org/officeDocument/2006/relationships/hyperlink" Target="http://search.ligazakon.ua/l_doc2.nsf/link1/an_1143/ed_2020_04_28/pravo1/T012341.html?pravo=1" TargetMode="External"/><Relationship Id="rId64" Type="http://schemas.openxmlformats.org/officeDocument/2006/relationships/hyperlink" Target="http://search.ligazakon.ua/l_doc2.nsf/link1/an_2205/ed_2020_04_28/pravo1/T124651.html?pravo=1" TargetMode="External"/><Relationship Id="rId69" Type="http://schemas.openxmlformats.org/officeDocument/2006/relationships/fontTable" Target="fontTable.xml"/><Relationship Id="rId8" Type="http://schemas.openxmlformats.org/officeDocument/2006/relationships/hyperlink" Target="http://search.ligazakon.ua/l_doc2.nsf/link1/an_205/ed_2019_09_03/pravo1/Z960254K.html?pravo=1" TargetMode="External"/><Relationship Id="rId51" Type="http://schemas.openxmlformats.org/officeDocument/2006/relationships/hyperlink" Target="http://search.ligazakon.ua/l_doc2.nsf/link1/an_1143/ed_2020_04_28/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5132/ed_2020_04_02/pravo1/T10_2755.html?pravo=1" TargetMode="External"/><Relationship Id="rId17" Type="http://schemas.openxmlformats.org/officeDocument/2006/relationships/hyperlink" Target="http://search.ligazakon.ua/l_doc2.nsf/link1/an_15132/ed_2020_04_02/pravo1/T10_2755.html?pravo=1" TargetMode="External"/><Relationship Id="rId25" Type="http://schemas.openxmlformats.org/officeDocument/2006/relationships/hyperlink" Target="http://search.ligazakon.ua/l_doc2.nsf/link1/an_15325/ed_2020_04_02/pravo1/T10_2755.html?pravo=1" TargetMode="External"/><Relationship Id="rId33" Type="http://schemas.openxmlformats.org/officeDocument/2006/relationships/hyperlink" Target="http://search.ligazakon.ua/l_doc2.nsf/link1/an_1143/ed_2020_04_28/pravo1/T012341.html?pravo=1" TargetMode="External"/><Relationship Id="rId38" Type="http://schemas.openxmlformats.org/officeDocument/2006/relationships/hyperlink" Target="http://search.ligazakon.ua/l_doc2.nsf/link1/ed_2019_09_03/pravo1/Z960254K.html?pravo=1" TargetMode="External"/><Relationship Id="rId46" Type="http://schemas.openxmlformats.org/officeDocument/2006/relationships/hyperlink" Target="http://search.ligazakon.ua/l_doc2.nsf/link1/an_14112/ed_2020_04_02/pravo1/T10_2755.html?pravo=1" TargetMode="External"/><Relationship Id="rId59" Type="http://schemas.openxmlformats.org/officeDocument/2006/relationships/hyperlink" Target="http://search.ligazakon.ua/l_doc2.nsf/link1/an_974/ed_2020_04_28/pravo1/T124651.html?pravo=1" TargetMode="External"/><Relationship Id="rId67" Type="http://schemas.openxmlformats.org/officeDocument/2006/relationships/hyperlink" Target="http://search.ligazakon.ua/l_doc2.nsf/link1/an_2160/ed_2020_04_28/pravo1/T124651.html?pravo=1" TargetMode="External"/><Relationship Id="rId20" Type="http://schemas.openxmlformats.org/officeDocument/2006/relationships/hyperlink" Target="http://search.ligazakon.ua/l_doc2.nsf/link1/an_14688/ed_2020_04_02/pravo1/T10_2755.html?pravo=1" TargetMode="External"/><Relationship Id="rId41" Type="http://schemas.openxmlformats.org/officeDocument/2006/relationships/hyperlink" Target="http://search.ligazakon.ua/l_doc2.nsf/link1/an_1143/ed_2020_04_28/pravo1/T012341.html?pravo=1" TargetMode="External"/><Relationship Id="rId54" Type="http://schemas.openxmlformats.org/officeDocument/2006/relationships/hyperlink" Target="http://search.ligazakon.ua/l_doc2.nsf/link1/an_909177/ed_2020_04_28/pravo1/T012341.html?pravo=1" TargetMode="External"/><Relationship Id="rId62" Type="http://schemas.openxmlformats.org/officeDocument/2006/relationships/hyperlink" Target="http://search.ligazakon.ua/l_doc2.nsf/link1/an_2160/ed_2020_04_28/pravo1/T124651.html?pravo=1" TargetMode="External"/><Relationship Id="rId7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92466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4974</Words>
  <Characters>28352</Characters>
  <Application>Microsoft Office Word</Application>
  <DocSecurity>0</DocSecurity>
  <Lines>236</Lines>
  <Paragraphs>66</Paragraphs>
  <ScaleCrop>false</ScaleCrop>
  <Company/>
  <LinksUpToDate>false</LinksUpToDate>
  <CharactersWithSpaces>33260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2020-11-17T11:31:00Z</dcterms:created>
  <dcterms:modified xsi:type="dcterms:W3CDTF">2020-11-17T11:31:00Z</dcterms:modified>
</cp:coreProperties>
</file>